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Bdr>
          <w:top w:color="000000" w:space="1" w:sz="4" w:val="single"/>
          <w:left w:color="000000" w:space="4" w:sz="4" w:val="single"/>
          <w:bottom w:color="000000" w:space="1" w:sz="4" w:val="single"/>
          <w:right w:color="000000" w:space="4" w:sz="4" w:val="single"/>
          <w:between w:space="0" w:sz="0" w:val="nil"/>
        </w:pBdr>
        <w:jc w:val="right"/>
        <w:rPr>
          <w:rFonts w:ascii="Arial" w:cs="Arial" w:eastAsia="Arial" w:hAnsi="Arial"/>
        </w:rPr>
      </w:pPr>
      <w:r w:rsidDel="00000000" w:rsidR="00000000" w:rsidRPr="00000000">
        <w:rPr>
          <w:rFonts w:ascii="Arial" w:cs="Arial" w:eastAsia="Arial" w:hAnsi="Arial"/>
          <w:b w:val="1"/>
          <w:bCs w:val="1"/>
          <w:color w:val="000000"/>
          <w:sz w:val="28"/>
          <w:szCs w:val="28"/>
          <w:rtl w:val="0"/>
        </w:rPr>
        <w:t xml:space="preserve">MODELLO 1</w:t>
      </w:r>
      <w:r w:rsidDel="00000000" w:rsidR="00000000" w:rsidRPr="00000000">
        <w:rPr>
          <w:rtl w:val="0"/>
        </w:rPr>
      </w:r>
    </w:p>
    <w:p w:rsidR="00000000" w:rsidDel="00000000" w:rsidP="00000000" w:rsidRDefault="00000000" w:rsidRPr="00000000" w14:paraId="00000002">
      <w:pPr>
        <w:widowControl w:val="1"/>
        <w:spacing w:before="200" w:lineRule="auto"/>
        <w:rPr>
          <w:rFonts w:ascii="Arial" w:cs="Arial" w:eastAsia="Arial" w:hAnsi="Arial"/>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jc w:val="both"/>
        <w:rPr>
          <w:rFonts w:ascii="Arial" w:cs="Arial" w:eastAsia="Arial" w:hAnsi="Arial"/>
          <w:b w:val="1"/>
          <w:bCs w:val="1"/>
          <w:color w:val="000000"/>
          <w:sz w:val="28"/>
          <w:szCs w:val="28"/>
        </w:rPr>
      </w:pPr>
      <w:r w:rsidDel="00000000" w:rsidR="00000000" w:rsidRPr="00000000">
        <w:rPr>
          <w:rFonts w:ascii="Arial" w:cs="Arial" w:eastAsia="Arial" w:hAnsi="Arial"/>
          <w:b w:val="1"/>
          <w:bCs w:val="1"/>
          <w:color w:val="000000"/>
          <w:sz w:val="28"/>
          <w:szCs w:val="28"/>
          <w:rtl w:val="0"/>
        </w:rPr>
        <w:t xml:space="preserve">DOMANDA DI AMMISSIONE ALLA GARA E DICHIARAZIONE A CORREDO DELLA DOMANDA E DELL’OFFERTA INTEGRATIVA DEL DGUE</w:t>
      </w:r>
    </w:p>
    <w:p w:rsidR="00000000" w:rsidDel="00000000" w:rsidP="00000000" w:rsidRDefault="00000000" w:rsidRPr="00000000" w14:paraId="00000004">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ind w:left="992" w:hanging="1050"/>
        <w:jc w:val="both"/>
        <w:rPr>
          <w:rFonts w:ascii="Arial" w:cs="Arial" w:eastAsia="Arial" w:hAnsi="Arial"/>
          <w:b w:val="1"/>
          <w:bCs w:val="1"/>
        </w:rPr>
      </w:pPr>
      <w:r w:rsidDel="00000000" w:rsidR="00000000" w:rsidRPr="00000000">
        <w:rPr>
          <w:rFonts w:ascii="Arial" w:cs="Arial" w:eastAsia="Arial" w:hAnsi="Arial"/>
          <w:b w:val="1"/>
          <w:bCs w:val="1"/>
          <w:color w:val="000000"/>
          <w:u w:val="single"/>
          <w:rtl w:val="0"/>
        </w:rPr>
        <w:t xml:space="preserve">Oggetto</w:t>
      </w:r>
      <w:r w:rsidDel="00000000" w:rsidR="00000000" w:rsidRPr="00000000">
        <w:rPr>
          <w:rFonts w:ascii="Arial" w:cs="Arial" w:eastAsia="Arial" w:hAnsi="Arial"/>
          <w:b w:val="1"/>
          <w:bCs w:val="1"/>
          <w:color w:val="000000"/>
          <w:rtl w:val="0"/>
        </w:rPr>
        <w:t xml:space="preserve">:</w:t>
      </w:r>
      <w:r w:rsidDel="00000000" w:rsidR="00000000" w:rsidRPr="00000000">
        <w:rPr>
          <w:rFonts w:ascii="Arial" w:cs="Arial" w:eastAsia="Arial" w:hAnsi="Arial"/>
          <w:b w:val="1"/>
          <w:bCs w:val="1"/>
          <w:rtl w:val="0"/>
        </w:rPr>
        <w:tab/>
        <w:t xml:space="preserve">Procedura di gara per l’affidamento in Concessione del servizio di gestione Asilo Nido Comune di Santa Maria della Versa (PV)</w:t>
      </w:r>
    </w:p>
    <w:p w:rsidR="00000000" w:rsidDel="00000000" w:rsidP="00000000" w:rsidRDefault="00000000" w:rsidRPr="00000000" w14:paraId="00000006">
      <w:pPr>
        <w:pBdr>
          <w:top w:space="0" w:sz="0" w:val="nil"/>
          <w:left w:space="0" w:sz="0" w:val="nil"/>
          <w:bottom w:space="0" w:sz="0" w:val="nil"/>
          <w:right w:space="0" w:sz="0" w:val="nil"/>
          <w:between w:space="0" w:sz="0" w:val="nil"/>
        </w:pBdr>
        <w:ind w:left="992" w:hanging="1050"/>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ind w:left="992" w:hanging="1050"/>
        <w:jc w:val="both"/>
        <w:rPr>
          <w:rFonts w:ascii="Arial" w:cs="Arial" w:eastAsia="Arial" w:hAnsi="Arial"/>
          <w:b w:val="1"/>
          <w:bCs w:val="1"/>
        </w:rPr>
      </w:pPr>
      <w:r w:rsidDel="00000000" w:rsidR="00000000" w:rsidRPr="00000000">
        <w:rPr>
          <w:rFonts w:ascii="Arial" w:cs="Arial" w:eastAsia="Arial" w:hAnsi="Arial"/>
          <w:b w:val="1"/>
          <w:bCs w:val="1"/>
          <w:rtl w:val="0"/>
        </w:rPr>
        <w:t xml:space="preserve">CIG: BC012F05D0</w:t>
      </w:r>
    </w:p>
    <w:p w:rsidR="00000000" w:rsidDel="00000000" w:rsidP="00000000" w:rsidRDefault="00000000" w:rsidRPr="00000000" w14:paraId="00000008">
      <w:pPr>
        <w:pBdr>
          <w:top w:space="0" w:sz="0" w:val="nil"/>
          <w:left w:space="0" w:sz="0" w:val="nil"/>
          <w:bottom w:space="0" w:sz="0" w:val="nil"/>
          <w:right w:space="0" w:sz="0" w:val="nil"/>
          <w:between w:space="0" w:sz="0" w:val="nil"/>
        </w:pBdr>
        <w:ind w:left="992" w:hanging="1050"/>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ind w:left="992" w:hanging="1050"/>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ind w:left="992" w:hanging="1050"/>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ind w:left="992" w:hanging="1050"/>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ind w:left="992" w:hanging="1050"/>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ind w:left="992" w:hanging="1050"/>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ind w:left="-57.99999999999997" w:firstLine="0"/>
        <w:jc w:val="both"/>
        <w:rPr>
          <w:rFonts w:ascii="Arial" w:cs="Arial" w:eastAsia="Arial" w:hAnsi="Arial"/>
          <w:b w:val="1"/>
          <w:bCs w:val="1"/>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Il sottoscritto </w:t>
      </w:r>
    </w:p>
    <w:p w:rsidR="00000000" w:rsidDel="00000000" w:rsidP="00000000" w:rsidRDefault="00000000" w:rsidRPr="00000000" w14:paraId="00000010">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nato il………… a ………</w:t>
      </w:r>
    </w:p>
    <w:p w:rsidR="00000000" w:rsidDel="00000000" w:rsidP="00000000" w:rsidRDefault="00000000" w:rsidRPr="00000000" w14:paraId="00000011">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in qualità di (qualifica L.R./ Ammin.U./ Procuratore)</w:t>
      </w:r>
    </w:p>
    <w:p w:rsidR="00000000" w:rsidDel="00000000" w:rsidP="00000000" w:rsidRDefault="00000000" w:rsidRPr="00000000" w14:paraId="00000012">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dell’impresa………</w:t>
      </w:r>
    </w:p>
    <w:p w:rsidR="00000000" w:rsidDel="00000000" w:rsidP="00000000" w:rsidRDefault="00000000" w:rsidRPr="00000000" w14:paraId="00000013">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con sede in.</w:t>
      </w:r>
    </w:p>
    <w:p w:rsidR="00000000" w:rsidDel="00000000" w:rsidP="00000000" w:rsidRDefault="00000000" w:rsidRPr="00000000" w14:paraId="00000014">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con codice fiscale n….</w:t>
      </w:r>
    </w:p>
    <w:p w:rsidR="00000000" w:rsidDel="00000000" w:rsidP="00000000" w:rsidRDefault="00000000" w:rsidRPr="00000000" w14:paraId="00000015">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con partita IVA n…………….………….</w:t>
      </w:r>
    </w:p>
    <w:p w:rsidR="00000000" w:rsidDel="00000000" w:rsidP="00000000" w:rsidRDefault="00000000" w:rsidRPr="00000000" w14:paraId="00000016">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con posizione INPS n. ……….</w:t>
      </w:r>
    </w:p>
    <w:p w:rsidR="00000000" w:rsidDel="00000000" w:rsidP="00000000" w:rsidRDefault="00000000" w:rsidRPr="00000000" w14:paraId="00000017">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con posizione INAIL n. …….</w:t>
      </w:r>
    </w:p>
    <w:p w:rsidR="00000000" w:rsidDel="00000000" w:rsidP="00000000" w:rsidRDefault="00000000" w:rsidRPr="00000000" w14:paraId="00000018">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con posizione CASSA EDILE n. (OVE APPLICABILE) </w:t>
      </w:r>
    </w:p>
    <w:p w:rsidR="00000000" w:rsidDel="00000000" w:rsidP="00000000" w:rsidRDefault="00000000" w:rsidRPr="00000000" w14:paraId="00000019">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rtl w:val="0"/>
        </w:rPr>
        <w:t xml:space="preserve">numero medio dipendenti annuo _____ </w:t>
      </w:r>
      <w:r w:rsidDel="00000000" w:rsidR="00000000" w:rsidRPr="00000000">
        <w:rPr>
          <w:rFonts w:ascii="Arial" w:cs="Arial" w:eastAsia="Arial" w:hAnsi="Arial"/>
          <w:vertAlign w:val="superscript"/>
        </w:rPr>
        <w:footnoteReference w:customMarkFollows="0" w:id="0"/>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indicazione del relativo codice alfanumerico unico di cui all’articolo 16 quater del decreto legge n. 76/20 _____ </w:t>
      </w:r>
      <w:r w:rsidDel="00000000" w:rsidR="00000000" w:rsidRPr="00000000">
        <w:rPr>
          <w:rFonts w:ascii="Arial" w:cs="Arial" w:eastAsia="Arial" w:hAnsi="Arial"/>
          <w:color w:val="000000"/>
          <w:vertAlign w:val="superscript"/>
        </w:rPr>
        <w:footnoteReference w:customMarkFollows="0" w:id="1"/>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jc w:val="both"/>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Fonts w:ascii="Arial" w:cs="Arial" w:eastAsia="Arial" w:hAnsi="Arial"/>
          <w:b w:val="1"/>
          <w:bCs w:val="1"/>
          <w:color w:val="000000"/>
          <w:rtl w:val="0"/>
        </w:rPr>
        <w:t xml:space="preserve">CHIEDE</w:t>
      </w:r>
      <w:r w:rsidDel="00000000" w:rsidR="00000000" w:rsidRPr="00000000">
        <w:rPr>
          <w:rFonts w:ascii="Arial" w:cs="Arial" w:eastAsia="Arial" w:hAnsi="Arial"/>
          <w:color w:val="000000"/>
          <w:rtl w:val="0"/>
        </w:rPr>
        <w:t xml:space="preserve"> di partecipare alla procedura indicata in oggetto come:</w:t>
      </w:r>
    </w:p>
    <w:p w:rsidR="00000000" w:rsidDel="00000000" w:rsidP="00000000" w:rsidRDefault="00000000" w:rsidRPr="00000000" w14:paraId="0000001D">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impresa singola;</w:t>
      </w:r>
    </w:p>
    <w:p w:rsidR="00000000" w:rsidDel="00000000" w:rsidP="00000000" w:rsidRDefault="00000000" w:rsidRPr="00000000" w14:paraId="0000001F">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0">
      <w:pPr>
        <w:rPr>
          <w:rFonts w:ascii="Arial" w:cs="Arial" w:eastAsia="Arial" w:hAnsi="Arial"/>
          <w:color w:val="000000"/>
        </w:rPr>
      </w:pPr>
      <w:r w:rsidDel="00000000" w:rsidR="00000000" w:rsidRPr="00000000">
        <w:rPr>
          <w:rFonts w:ascii="Arial" w:cs="Arial" w:eastAsia="Arial" w:hAnsi="Arial"/>
          <w:color w:val="000000"/>
          <w:rtl w:val="0"/>
        </w:rPr>
        <w:t xml:space="preserve">(CANCELLARE LE IPOTESI CHE NON INTERESSANO)</w:t>
      </w:r>
    </w:p>
    <w:p w:rsidR="00000000" w:rsidDel="00000000" w:rsidP="00000000" w:rsidRDefault="00000000" w:rsidRPr="00000000" w14:paraId="00000021">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b w:val="1"/>
          <w:bCs w:val="1"/>
          <w:i w:val="1"/>
          <w:iCs w:val="1"/>
          <w:color w:val="000000"/>
          <w:rtl w:val="0"/>
        </w:rPr>
        <w:t xml:space="preserve">oppure</w:t>
      </w: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capogruppo di una associazione temporanea o di un consorzio o di un GEIE di tipo _____ (</w:t>
      </w:r>
      <w:r w:rsidDel="00000000" w:rsidR="00000000" w:rsidRPr="00000000">
        <w:rPr>
          <w:rFonts w:ascii="Arial" w:cs="Arial" w:eastAsia="Arial" w:hAnsi="Arial"/>
          <w:i w:val="1"/>
          <w:iCs w:val="1"/>
          <w:color w:val="000000"/>
          <w:rtl w:val="0"/>
        </w:rPr>
        <w:t xml:space="preserve">orizzontale/verticale/misto) </w:t>
      </w:r>
      <w:r w:rsidDel="00000000" w:rsidR="00000000" w:rsidRPr="00000000">
        <w:rPr>
          <w:rFonts w:ascii="Arial" w:cs="Arial" w:eastAsia="Arial" w:hAnsi="Arial"/>
          <w:color w:val="000000"/>
          <w:rtl w:val="0"/>
        </w:rPr>
        <w:t xml:space="preserve">già costituito fra le imprese    _____ </w:t>
      </w:r>
      <w:r w:rsidDel="00000000" w:rsidR="00000000" w:rsidRPr="00000000">
        <w:rPr>
          <w:rFonts w:ascii="Arial" w:cs="Arial" w:eastAsia="Arial" w:hAnsi="Arial"/>
          <w:i w:val="1"/>
          <w:iCs w:val="1"/>
          <w:color w:val="000000"/>
          <w:rtl w:val="0"/>
        </w:rPr>
        <w:t xml:space="preserve">[indicare i dati identificativi (ragione sociale, codice fiscale e sede) e il ruolo (mandataria/mandante; capofila/consorziata) di ciascuna impresa]</w:t>
      </w: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jc w:val="both"/>
        <w:rPr>
          <w:rFonts w:ascii="Arial" w:cs="Arial" w:eastAsia="Arial" w:hAnsi="Arial"/>
          <w:b w:val="1"/>
          <w:bCs w:val="1"/>
          <w:i w:val="1"/>
          <w:iCs w:val="1"/>
          <w:color w:val="000000"/>
        </w:rPr>
      </w:pPr>
      <w:r w:rsidDel="00000000" w:rsidR="00000000" w:rsidRPr="00000000">
        <w:rPr>
          <w:rFonts w:ascii="Arial" w:cs="Arial" w:eastAsia="Arial" w:hAnsi="Arial"/>
          <w:b w:val="1"/>
          <w:bCs w:val="1"/>
          <w:color w:val="000000"/>
          <w:rtl w:val="0"/>
        </w:rPr>
        <w:t xml:space="preserve">(</w:t>
      </w:r>
      <w:r w:rsidDel="00000000" w:rsidR="00000000" w:rsidRPr="00000000">
        <w:rPr>
          <w:rFonts w:ascii="Arial" w:cs="Arial" w:eastAsia="Arial" w:hAnsi="Arial"/>
          <w:b w:val="1"/>
          <w:bCs w:val="1"/>
          <w:i w:val="1"/>
          <w:iCs w:val="1"/>
          <w:color w:val="000000"/>
          <w:rtl w:val="0"/>
        </w:rPr>
        <w:t xml:space="preserve">oppure da costituirsi fra le imprese)</w:t>
      </w:r>
    </w:p>
    <w:p w:rsidR="00000000" w:rsidDel="00000000" w:rsidP="00000000" w:rsidRDefault="00000000" w:rsidRPr="00000000" w14:paraId="00000025">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capogruppo di una associazione temporanea da costituirsi </w:t>
      </w:r>
      <w:r w:rsidDel="00000000" w:rsidR="00000000" w:rsidRPr="00000000">
        <w:rPr>
          <w:rFonts w:ascii="Arial" w:cs="Arial" w:eastAsia="Arial" w:hAnsi="Arial"/>
          <w:i w:val="1"/>
          <w:iCs w:val="1"/>
          <w:color w:val="000000"/>
          <w:rtl w:val="0"/>
        </w:rPr>
        <w:t xml:space="preserve">[indicare i dati identificativi (ragione sociale, codice fiscale e sede) e il ruolo (mandataria/mandante; capofila/consorziata) di ciascuna impresa]</w:t>
      </w: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jc w:val="both"/>
        <w:rPr>
          <w:rFonts w:ascii="Arial" w:cs="Arial" w:eastAsia="Arial" w:hAnsi="Arial"/>
          <w:b w:val="1"/>
          <w:bCs w:val="1"/>
          <w:i w:val="1"/>
          <w:iCs w:val="1"/>
          <w:color w:val="000000"/>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b w:val="1"/>
          <w:bCs w:val="1"/>
          <w:i w:val="1"/>
          <w:iCs w:val="1"/>
          <w:color w:val="000000"/>
          <w:rtl w:val="0"/>
        </w:rPr>
        <w:t xml:space="preserve">oppure</w:t>
      </w: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mandante una associazione temporanea o di un consorzio o di un GEIE tipo _____ (</w:t>
      </w:r>
      <w:r w:rsidDel="00000000" w:rsidR="00000000" w:rsidRPr="00000000">
        <w:rPr>
          <w:rFonts w:ascii="Arial" w:cs="Arial" w:eastAsia="Arial" w:hAnsi="Arial"/>
          <w:i w:val="1"/>
          <w:iCs w:val="1"/>
          <w:color w:val="000000"/>
          <w:rtl w:val="0"/>
        </w:rPr>
        <w:t xml:space="preserve">orizzontale/verticale/misto) </w:t>
      </w:r>
      <w:r w:rsidDel="00000000" w:rsidR="00000000" w:rsidRPr="00000000">
        <w:rPr>
          <w:rFonts w:ascii="Arial" w:cs="Arial" w:eastAsia="Arial" w:hAnsi="Arial"/>
          <w:color w:val="000000"/>
          <w:rtl w:val="0"/>
        </w:rPr>
        <w:t xml:space="preserve">già costituito fra le imprese    _____ </w:t>
      </w:r>
      <w:r w:rsidDel="00000000" w:rsidR="00000000" w:rsidRPr="00000000">
        <w:rPr>
          <w:rFonts w:ascii="Arial" w:cs="Arial" w:eastAsia="Arial" w:hAnsi="Arial"/>
          <w:i w:val="1"/>
          <w:iCs w:val="1"/>
          <w:color w:val="000000"/>
          <w:rtl w:val="0"/>
        </w:rPr>
        <w:t xml:space="preserve">[indicare i dati identificativi (ragione sociale, codice fiscale e sede) e il ruolo (mandataria/mandante; capofila/consorziata) di ciascuna impresa]</w:t>
      </w: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29">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jc w:val="both"/>
        <w:rPr>
          <w:rFonts w:ascii="Arial" w:cs="Arial" w:eastAsia="Arial" w:hAnsi="Arial"/>
          <w:b w:val="1"/>
          <w:bCs w:val="1"/>
          <w:i w:val="1"/>
          <w:iCs w:val="1"/>
          <w:color w:val="000000"/>
        </w:rPr>
      </w:pPr>
      <w:r w:rsidDel="00000000" w:rsidR="00000000" w:rsidRPr="00000000">
        <w:rPr>
          <w:rFonts w:ascii="Arial" w:cs="Arial" w:eastAsia="Arial" w:hAnsi="Arial"/>
          <w:b w:val="1"/>
          <w:bCs w:val="1"/>
          <w:color w:val="000000"/>
          <w:rtl w:val="0"/>
        </w:rPr>
        <w:t xml:space="preserve">(</w:t>
      </w:r>
      <w:r w:rsidDel="00000000" w:rsidR="00000000" w:rsidRPr="00000000">
        <w:rPr>
          <w:rFonts w:ascii="Arial" w:cs="Arial" w:eastAsia="Arial" w:hAnsi="Arial"/>
          <w:b w:val="1"/>
          <w:bCs w:val="1"/>
          <w:i w:val="1"/>
          <w:iCs w:val="1"/>
          <w:color w:val="000000"/>
          <w:rtl w:val="0"/>
        </w:rPr>
        <w:t xml:space="preserve">oppure da costituirsi fra le imprese)</w:t>
      </w:r>
    </w:p>
    <w:p w:rsidR="00000000" w:rsidDel="00000000" w:rsidP="00000000" w:rsidRDefault="00000000" w:rsidRPr="00000000" w14:paraId="0000002B">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mandante di una associazione temporanea da costituirsi </w:t>
      </w:r>
      <w:r w:rsidDel="00000000" w:rsidR="00000000" w:rsidRPr="00000000">
        <w:rPr>
          <w:rFonts w:ascii="Arial" w:cs="Arial" w:eastAsia="Arial" w:hAnsi="Arial"/>
          <w:i w:val="1"/>
          <w:iCs w:val="1"/>
          <w:color w:val="000000"/>
          <w:rtl w:val="0"/>
        </w:rPr>
        <w:t xml:space="preserve">[indicare i dati identificativi (ragione sociale, codice fiscale e sede) e il ruolo (mandataria/mandante; capofila/consorziata) di ciascuna impresa]</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jc w:val="both"/>
        <w:rPr>
          <w:rFonts w:ascii="Arial" w:cs="Arial" w:eastAsia="Arial" w:hAnsi="Arial"/>
          <w:color w:val="000000"/>
          <w:highlight w:val="green"/>
          <w:u w:val="single"/>
        </w:rPr>
      </w:pPr>
      <w:r w:rsidDel="00000000" w:rsidR="00000000" w:rsidRPr="00000000">
        <w:rPr>
          <w:rtl w:val="0"/>
        </w:rPr>
      </w:r>
    </w:p>
    <w:p w:rsidR="00000000" w:rsidDel="00000000" w:rsidP="00000000" w:rsidRDefault="00000000" w:rsidRPr="00000000" w14:paraId="0000002D">
      <w:pPr>
        <w:spacing w:after="60" w:before="60" w:lineRule="auto"/>
        <w:jc w:val="both"/>
        <w:rPr>
          <w:rFonts w:ascii="Arial" w:cs="Arial" w:eastAsia="Arial" w:hAnsi="Arial"/>
        </w:rPr>
      </w:pPr>
      <w:r w:rsidDel="00000000" w:rsidR="00000000" w:rsidRPr="00000000">
        <w:rPr>
          <w:rFonts w:ascii="Arial" w:cs="Arial" w:eastAsia="Arial" w:hAnsi="Arial"/>
          <w:u w:val="single"/>
          <w:rtl w:val="0"/>
        </w:rPr>
        <w:t xml:space="preserve">Nel caso di consorzio di cooperative e imprese artigiane o di consorzio stabile di cui all’art. 45, comma 2 lett. b) e c) del Codice, il consorzio indica il consorziato per il quale concorre alla gara; qualora il consorzio non indichi per quale/i consorziato/i concorre, si intende che lo stesso partecipa in nome e per conto proprio.</w:t>
      </w:r>
      <w:r w:rsidDel="00000000" w:rsidR="00000000" w:rsidRPr="00000000">
        <w:rPr>
          <w:rtl w:val="0"/>
        </w:rPr>
      </w:r>
    </w:p>
    <w:p w:rsidR="00000000" w:rsidDel="00000000" w:rsidP="00000000" w:rsidRDefault="00000000" w:rsidRPr="00000000" w14:paraId="0000002E">
      <w:pPr>
        <w:widowControl w:val="1"/>
        <w:pBdr>
          <w:top w:space="0" w:sz="0" w:val="nil"/>
          <w:left w:space="0" w:sz="0" w:val="nil"/>
          <w:bottom w:space="0" w:sz="0" w:val="nil"/>
          <w:right w:space="0" w:sz="0" w:val="nil"/>
          <w:between w:space="0" w:sz="0" w:val="nil"/>
        </w:pBdr>
        <w:tabs>
          <w:tab w:val="left" w:leader="none" w:pos="7629"/>
        </w:tabs>
        <w:ind w:hanging="425"/>
        <w:jc w:val="both"/>
        <w:rPr>
          <w:rFonts w:ascii="Arial" w:cs="Arial" w:eastAsia="Arial" w:hAnsi="Arial"/>
          <w:u w:val="single"/>
        </w:rPr>
      </w:pPr>
      <w:r w:rsidDel="00000000" w:rsidR="00000000" w:rsidRPr="00000000">
        <w:rPr>
          <w:rtl w:val="0"/>
        </w:rPr>
      </w:r>
    </w:p>
    <w:p w:rsidR="00000000" w:rsidDel="00000000" w:rsidP="00000000" w:rsidRDefault="00000000" w:rsidRPr="00000000" w14:paraId="0000002F">
      <w:pPr>
        <w:widowControl w:val="1"/>
        <w:pBdr>
          <w:top w:space="0" w:sz="0" w:val="nil"/>
          <w:left w:space="0" w:sz="0" w:val="nil"/>
          <w:bottom w:space="0" w:sz="0" w:val="nil"/>
          <w:right w:space="0" w:sz="0" w:val="nil"/>
          <w:between w:space="0" w:sz="0" w:val="nil"/>
        </w:pBdr>
        <w:tabs>
          <w:tab w:val="left" w:leader="none" w:pos="7629"/>
        </w:tabs>
        <w:jc w:val="both"/>
        <w:rPr>
          <w:rFonts w:ascii="Arial" w:cs="Arial" w:eastAsia="Arial" w:hAnsi="Arial"/>
          <w:color w:val="000000"/>
        </w:rPr>
      </w:pPr>
      <w:r w:rsidDel="00000000" w:rsidR="00000000" w:rsidRPr="00000000">
        <w:rPr>
          <w:rFonts w:ascii="Arial" w:cs="Arial" w:eastAsia="Arial" w:hAnsi="Arial"/>
          <w:color w:val="000000"/>
          <w:rtl w:val="0"/>
        </w:rPr>
        <w:t xml:space="preserve">A tal fine ai sensi degli articoli 46 e 47 del DPR 28 dicembre 2000 n. 445, consapevole della decadenza dai benefici e delle sanzioni penali previste dagli articoli 75 e 76 del medesimo DPR 445/2000, per le ipotesi di falsità in atti e dichiarazioni mendaci ivi indicate o contenenti dati non più rispondenti a verità,</w:t>
      </w:r>
    </w:p>
    <w:p w:rsidR="00000000" w:rsidDel="00000000" w:rsidP="00000000" w:rsidRDefault="00000000" w:rsidRPr="00000000" w14:paraId="00000030">
      <w:pPr>
        <w:widowControl w:val="1"/>
        <w:pBdr>
          <w:top w:space="0" w:sz="0" w:val="nil"/>
          <w:left w:space="0" w:sz="0" w:val="nil"/>
          <w:bottom w:space="0" w:sz="0" w:val="nil"/>
          <w:right w:space="0" w:sz="0" w:val="nil"/>
          <w:between w:space="0" w:sz="0" w:val="nil"/>
        </w:pBdr>
        <w:ind w:hanging="425"/>
        <w:jc w:val="center"/>
        <w:rPr>
          <w:rFonts w:ascii="Arial" w:cs="Arial" w:eastAsia="Arial" w:hAnsi="Arial"/>
          <w:b w:val="1"/>
          <w:bCs w:val="1"/>
          <w:color w:val="000000"/>
        </w:rPr>
      </w:pPr>
      <w:r w:rsidDel="00000000" w:rsidR="00000000" w:rsidRPr="00000000">
        <w:rPr>
          <w:rtl w:val="0"/>
        </w:rPr>
      </w:r>
    </w:p>
    <w:p w:rsidR="00000000" w:rsidDel="00000000" w:rsidP="00000000" w:rsidRDefault="00000000" w:rsidRPr="00000000" w14:paraId="00000031">
      <w:pPr>
        <w:widowControl w:val="1"/>
        <w:pBdr>
          <w:top w:space="0" w:sz="0" w:val="nil"/>
          <w:left w:space="0" w:sz="0" w:val="nil"/>
          <w:bottom w:space="0" w:sz="0" w:val="nil"/>
          <w:right w:space="0" w:sz="0" w:val="nil"/>
          <w:between w:space="0" w:sz="0" w:val="nil"/>
        </w:pBdr>
        <w:ind w:hanging="425"/>
        <w:jc w:val="center"/>
        <w:rPr>
          <w:rFonts w:ascii="Arial" w:cs="Arial" w:eastAsia="Arial" w:hAnsi="Arial"/>
          <w:color w:val="000000"/>
        </w:rPr>
      </w:pPr>
      <w:r w:rsidDel="00000000" w:rsidR="00000000" w:rsidRPr="00000000">
        <w:rPr>
          <w:rFonts w:ascii="Arial" w:cs="Arial" w:eastAsia="Arial" w:hAnsi="Arial"/>
          <w:b w:val="1"/>
          <w:bCs w:val="1"/>
          <w:color w:val="000000"/>
          <w:rtl w:val="0"/>
        </w:rPr>
        <w:t xml:space="preserve">DICHIARA</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ind w:hanging="425"/>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33">
      <w:pPr>
        <w:rPr>
          <w:rFonts w:ascii="Arial" w:cs="Arial" w:eastAsia="Arial" w:hAnsi="Arial"/>
          <w:color w:val="000000"/>
          <w:u w:val="single"/>
        </w:rPr>
      </w:pPr>
      <w:r w:rsidDel="00000000" w:rsidR="00000000" w:rsidRPr="00000000">
        <w:rPr>
          <w:rFonts w:ascii="Arial" w:cs="Arial" w:eastAsia="Arial" w:hAnsi="Arial"/>
          <w:color w:val="000000"/>
          <w:u w:val="single"/>
          <w:rtl w:val="0"/>
        </w:rPr>
        <w:t xml:space="preserve">Dichiarazioni relative ai requisiti soggettivi generali</w:t>
      </w:r>
    </w:p>
    <w:p w:rsidR="00000000" w:rsidDel="00000000" w:rsidP="00000000" w:rsidRDefault="00000000" w:rsidRPr="00000000" w14:paraId="00000034">
      <w:pPr>
        <w:rPr>
          <w:rFonts w:ascii="Arial" w:cs="Arial" w:eastAsia="Arial" w:hAnsi="Arial"/>
          <w:color w:val="000000"/>
        </w:rPr>
      </w:pPr>
      <w:r w:rsidDel="00000000" w:rsidR="00000000" w:rsidRPr="00000000">
        <w:rPr>
          <w:rtl w:val="0"/>
        </w:rPr>
      </w:r>
    </w:p>
    <w:p w:rsidR="00000000" w:rsidDel="00000000" w:rsidP="00000000" w:rsidRDefault="00000000" w:rsidRPr="00000000" w14:paraId="00000035">
      <w:pPr>
        <w:numPr>
          <w:ilvl w:val="0"/>
          <w:numId w:val="6"/>
        </w:numPr>
        <w:pBdr>
          <w:top w:space="0" w:sz="0" w:val="nil"/>
          <w:left w:space="0" w:sz="0" w:val="nil"/>
          <w:bottom w:space="0" w:sz="0" w:val="nil"/>
          <w:right w:space="0" w:sz="0" w:val="nil"/>
          <w:between w:space="0" w:sz="0" w:val="nil"/>
        </w:pBdr>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che l’impresa non si trova in nessuna delle condizioni previste quali motivi di esclusione dall’art. Art. 94 del Nuovo Codice Appalti. (Cause di esclusione automatica);</w:t>
      </w:r>
    </w:p>
    <w:p w:rsidR="00000000" w:rsidDel="00000000" w:rsidP="00000000" w:rsidRDefault="00000000" w:rsidRPr="00000000" w14:paraId="00000036">
      <w:pPr>
        <w:keepNext w:val="0"/>
        <w:keepLines w:val="0"/>
        <w:pageBreakBefore w:val="0"/>
        <w:widowControl w:val="0"/>
        <w:numPr>
          <w:ilvl w:val="0"/>
          <w:numId w:val="6"/>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che l’impresa non si trova in nessuna delle condizioni previste quali motivi di esclusione dall’art. Art. 95 del Nuovo Codice Appalti. (Cause di esclusione non automatica);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(qualora ricorre una causa, modificare il testo)</w:t>
      </w:r>
      <w:r w:rsidDel="00000000" w:rsidR="00000000" w:rsidRPr="00000000">
        <w:rPr>
          <w:rtl w:val="0"/>
        </w:rPr>
      </w:r>
    </w:p>
    <w:p w:rsidR="00000000" w:rsidDel="00000000" w:rsidP="00000000" w:rsidRDefault="00000000" w:rsidRPr="00000000" w14:paraId="00000037">
      <w:pPr>
        <w:numPr>
          <w:ilvl w:val="0"/>
          <w:numId w:val="6"/>
        </w:numPr>
        <w:pBdr>
          <w:top w:space="0" w:sz="0" w:val="nil"/>
          <w:left w:space="0" w:sz="0" w:val="nil"/>
          <w:bottom w:space="0" w:sz="0" w:val="nil"/>
          <w:right w:space="0" w:sz="0" w:val="nil"/>
          <w:between w:space="0" w:sz="0" w:val="nil"/>
        </w:pBdr>
        <w:ind w:left="360" w:hanging="360"/>
        <w:rPr>
          <w:rFonts w:ascii="Arial" w:cs="Arial" w:eastAsia="Arial" w:hAnsi="Arial"/>
          <w:color w:val="000000"/>
        </w:rPr>
      </w:pPr>
      <w:r w:rsidDel="00000000" w:rsidR="00000000" w:rsidRPr="00000000">
        <w:rPr>
          <w:rFonts w:ascii="Arial" w:cs="Arial" w:eastAsia="Arial" w:hAnsi="Arial"/>
          <w:color w:val="000000"/>
          <w:rtl w:val="0"/>
        </w:rPr>
        <w:t xml:space="preserve">che i dati identificativi (nome, cognome, data e luogo di nascita, codice fiscale, indirizzo completo di residenza, etc.) dei soggetti di cui all’art. 94, comma 3 del Codice, Codice (titolari, soci, direttori tecnici, amministratori muniti di rappresentanza, ivi compresi istitori e procuratori generali, membri degli organi con poteri di direzione e vigilanza, soggetti muniti di poteri di rappresentanza, di direzione o di controllo, soci accomandatari) sono:</w:t>
      </w:r>
    </w:p>
    <w:p w:rsidR="00000000" w:rsidDel="00000000" w:rsidP="00000000" w:rsidRDefault="00000000" w:rsidRPr="00000000" w14:paraId="00000038">
      <w:pPr>
        <w:rPr>
          <w:rFonts w:ascii="Arial" w:cs="Arial" w:eastAsia="Arial" w:hAnsi="Arial"/>
          <w:color w:val="000000"/>
        </w:rPr>
      </w:pPr>
      <w:r w:rsidDel="00000000" w:rsidR="00000000" w:rsidRPr="00000000">
        <w:rPr>
          <w:rtl w:val="0"/>
        </w:rPr>
      </w:r>
    </w:p>
    <w:tbl>
      <w:tblPr>
        <w:tblStyle w:val="Table1"/>
        <w:tblW w:w="9962.0" w:type="dxa"/>
        <w:jc w:val="left"/>
        <w:tblInd w:w="-15.0" w:type="dxa"/>
        <w:tblLayout w:type="fixed"/>
        <w:tblLook w:val="0000"/>
      </w:tblPr>
      <w:tblGrid>
        <w:gridCol w:w="289"/>
        <w:gridCol w:w="5381"/>
        <w:gridCol w:w="4292"/>
        <w:tblGridChange w:id="0">
          <w:tblGrid>
            <w:gridCol w:w="289"/>
            <w:gridCol w:w="5381"/>
            <w:gridCol w:w="4292"/>
          </w:tblGrid>
        </w:tblGridChange>
      </w:tblGrid>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39">
            <w:pPr>
              <w:rPr>
                <w:rFonts w:ascii="Arial" w:cs="Arial" w:eastAsia="Arial" w:hAnsi="Arial"/>
                <w:color w:val="000000"/>
              </w:rPr>
            </w:pPr>
            <w:r w:rsidDel="00000000" w:rsidR="00000000" w:rsidRPr="00000000">
              <w:rPr>
                <w:rFonts w:ascii="Arial" w:cs="Arial" w:eastAsia="Arial" w:hAnsi="Arial"/>
                <w:b w:val="1"/>
                <w:bCs w:val="1"/>
                <w:color w:val="000000"/>
                <w:rtl w:val="0"/>
              </w:rPr>
              <w:t xml:space="preserve">1</w:t>
            </w:r>
            <w:r w:rsidDel="00000000" w:rsidR="00000000" w:rsidRPr="00000000">
              <w:rPr>
                <w:rtl w:val="0"/>
              </w:rPr>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3A">
            <w:pPr>
              <w:rPr>
                <w:rFonts w:ascii="Arial" w:cs="Arial" w:eastAsia="Arial" w:hAnsi="Arial"/>
                <w:color w:val="000000"/>
              </w:rPr>
            </w:pPr>
            <w:r w:rsidDel="00000000" w:rsidR="00000000" w:rsidRPr="00000000">
              <w:rPr>
                <w:rFonts w:ascii="Arial" w:cs="Arial" w:eastAsia="Arial" w:hAnsi="Arial"/>
                <w:b w:val="1"/>
                <w:bCs w:val="1"/>
                <w:color w:val="000000"/>
                <w:rtl w:val="0"/>
              </w:rPr>
              <w:t xml:space="preserve">COGNOME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B">
            <w:pPr>
              <w:rPr>
                <w:rFonts w:ascii="Arial" w:cs="Arial" w:eastAsia="Arial" w:hAnsi="Arial"/>
                <w:color w:val="000000"/>
              </w:rPr>
            </w:pPr>
            <w:r w:rsidDel="00000000" w:rsidR="00000000" w:rsidRPr="00000000">
              <w:rPr>
                <w:rFonts w:ascii="Arial" w:cs="Arial" w:eastAsia="Arial" w:hAnsi="Arial"/>
                <w:b w:val="1"/>
                <w:bCs w:val="1"/>
                <w:color w:val="000000"/>
                <w:rtl w:val="0"/>
              </w:rPr>
              <w:t xml:space="preserve">NOME</w:t>
            </w:r>
            <w:r w:rsidDel="00000000" w:rsidR="00000000" w:rsidRPr="00000000">
              <w:rPr>
                <w:rtl w:val="0"/>
              </w:rPr>
            </w:r>
          </w:p>
        </w:tc>
      </w:tr>
      <w:tr>
        <w:trPr>
          <w:cantSplit w:val="0"/>
          <w:trHeight w:val="2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C">
            <w:pPr>
              <w:rPr>
                <w:rFonts w:ascii="Arial" w:cs="Arial" w:eastAsia="Arial" w:hAnsi="Arial"/>
                <w:color w:val="000000"/>
              </w:rPr>
            </w:pPr>
            <w:r w:rsidDel="00000000" w:rsidR="00000000" w:rsidRPr="00000000">
              <w:rPr>
                <w:rFonts w:ascii="Arial" w:cs="Arial" w:eastAsia="Arial" w:hAnsi="Arial"/>
                <w:color w:val="000000"/>
                <w:rtl w:val="0"/>
              </w:rPr>
              <w:t xml:space="preserve">LUOGO E DATA DI NASCITA</w:t>
            </w:r>
          </w:p>
        </w:tc>
      </w:tr>
      <w:tr>
        <w:trPr>
          <w:cantSplit w:val="0"/>
          <w:trHeight w:val="2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F">
            <w:pPr>
              <w:rPr>
                <w:rFonts w:ascii="Arial" w:cs="Arial" w:eastAsia="Arial" w:hAnsi="Arial"/>
                <w:color w:val="000000"/>
              </w:rPr>
            </w:pPr>
            <w:r w:rsidDel="00000000" w:rsidR="00000000" w:rsidRPr="00000000">
              <w:rPr>
                <w:rFonts w:ascii="Arial" w:cs="Arial" w:eastAsia="Arial" w:hAnsi="Arial"/>
                <w:color w:val="000000"/>
                <w:rtl w:val="0"/>
              </w:rPr>
              <w:t xml:space="preserve">CODICE FISCALE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2">
            <w:pPr>
              <w:rPr>
                <w:rFonts w:ascii="Arial" w:cs="Arial" w:eastAsia="Arial" w:hAnsi="Arial"/>
                <w:color w:val="000000"/>
              </w:rPr>
            </w:pPr>
            <w:r w:rsidDel="00000000" w:rsidR="00000000" w:rsidRPr="00000000">
              <w:rPr>
                <w:rFonts w:ascii="Arial" w:cs="Arial" w:eastAsia="Arial" w:hAnsi="Arial"/>
                <w:color w:val="000000"/>
                <w:rtl w:val="0"/>
              </w:rPr>
              <w:t xml:space="preserve">RESIDENZA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5">
            <w:pPr>
              <w:rPr>
                <w:rFonts w:ascii="Arial" w:cs="Arial" w:eastAsia="Arial" w:hAnsi="Arial"/>
                <w:color w:val="000000"/>
              </w:rPr>
            </w:pPr>
            <w:r w:rsidDel="00000000" w:rsidR="00000000" w:rsidRPr="00000000">
              <w:rPr>
                <w:rFonts w:ascii="Arial" w:cs="Arial" w:eastAsia="Arial" w:hAnsi="Arial"/>
                <w:color w:val="000000"/>
                <w:rtl w:val="0"/>
              </w:rPr>
              <w:t xml:space="preserve">QUALIFICA</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48">
            <w:pPr>
              <w:rPr>
                <w:rFonts w:ascii="Arial" w:cs="Arial" w:eastAsia="Arial" w:hAnsi="Arial"/>
                <w:color w:val="000000"/>
              </w:rPr>
            </w:pPr>
            <w:r w:rsidDel="00000000" w:rsidR="00000000" w:rsidRPr="00000000">
              <w:rPr>
                <w:rFonts w:ascii="Arial" w:cs="Arial" w:eastAsia="Arial" w:hAnsi="Arial"/>
                <w:b w:val="1"/>
                <w:bCs w:val="1"/>
                <w:color w:val="000000"/>
                <w:rtl w:val="0"/>
              </w:rPr>
              <w:t xml:space="preserve">2</w:t>
            </w:r>
            <w:r w:rsidDel="00000000" w:rsidR="00000000" w:rsidRPr="00000000">
              <w:rPr>
                <w:rtl w:val="0"/>
              </w:rPr>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49">
            <w:pPr>
              <w:rPr>
                <w:rFonts w:ascii="Arial" w:cs="Arial" w:eastAsia="Arial" w:hAnsi="Arial"/>
                <w:color w:val="000000"/>
              </w:rPr>
            </w:pPr>
            <w:r w:rsidDel="00000000" w:rsidR="00000000" w:rsidRPr="00000000">
              <w:rPr>
                <w:rFonts w:ascii="Arial" w:cs="Arial" w:eastAsia="Arial" w:hAnsi="Arial"/>
                <w:b w:val="1"/>
                <w:bCs w:val="1"/>
                <w:color w:val="000000"/>
                <w:rtl w:val="0"/>
              </w:rPr>
              <w:t xml:space="preserve">COGNOME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A">
            <w:pPr>
              <w:rPr>
                <w:rFonts w:ascii="Arial" w:cs="Arial" w:eastAsia="Arial" w:hAnsi="Arial"/>
                <w:color w:val="000000"/>
              </w:rPr>
            </w:pPr>
            <w:r w:rsidDel="00000000" w:rsidR="00000000" w:rsidRPr="00000000">
              <w:rPr>
                <w:rFonts w:ascii="Arial" w:cs="Arial" w:eastAsia="Arial" w:hAnsi="Arial"/>
                <w:b w:val="1"/>
                <w:bCs w:val="1"/>
                <w:color w:val="000000"/>
                <w:rtl w:val="0"/>
              </w:rPr>
              <w:t xml:space="preserve">NOME</w:t>
            </w:r>
            <w:r w:rsidDel="00000000" w:rsidR="00000000" w:rsidRPr="00000000">
              <w:rPr>
                <w:rtl w:val="0"/>
              </w:rPr>
            </w:r>
          </w:p>
        </w:tc>
      </w:tr>
      <w:tr>
        <w:trPr>
          <w:cantSplit w:val="0"/>
          <w:trHeight w:val="2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B">
            <w:pPr>
              <w:rPr>
                <w:rFonts w:ascii="Arial" w:cs="Arial" w:eastAsia="Arial" w:hAnsi="Arial"/>
                <w:color w:val="000000"/>
              </w:rPr>
            </w:pPr>
            <w:r w:rsidDel="00000000" w:rsidR="00000000" w:rsidRPr="00000000">
              <w:rPr>
                <w:rFonts w:ascii="Arial" w:cs="Arial" w:eastAsia="Arial" w:hAnsi="Arial"/>
                <w:color w:val="000000"/>
                <w:rtl w:val="0"/>
              </w:rPr>
              <w:t xml:space="preserve">LUOGO E DATA DI NASCITA</w:t>
            </w:r>
          </w:p>
        </w:tc>
      </w:tr>
      <w:tr>
        <w:trPr>
          <w:cantSplit w:val="0"/>
          <w:trHeight w:val="2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E">
            <w:pPr>
              <w:rPr>
                <w:rFonts w:ascii="Arial" w:cs="Arial" w:eastAsia="Arial" w:hAnsi="Arial"/>
                <w:color w:val="000000"/>
              </w:rPr>
            </w:pPr>
            <w:r w:rsidDel="00000000" w:rsidR="00000000" w:rsidRPr="00000000">
              <w:rPr>
                <w:rFonts w:ascii="Arial" w:cs="Arial" w:eastAsia="Arial" w:hAnsi="Arial"/>
                <w:color w:val="000000"/>
                <w:rtl w:val="0"/>
              </w:rPr>
              <w:t xml:space="preserve">CODICE FISCALE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1">
            <w:pPr>
              <w:rPr>
                <w:rFonts w:ascii="Arial" w:cs="Arial" w:eastAsia="Arial" w:hAnsi="Arial"/>
                <w:color w:val="000000"/>
              </w:rPr>
            </w:pPr>
            <w:r w:rsidDel="00000000" w:rsidR="00000000" w:rsidRPr="00000000">
              <w:rPr>
                <w:rFonts w:ascii="Arial" w:cs="Arial" w:eastAsia="Arial" w:hAnsi="Arial"/>
                <w:color w:val="000000"/>
                <w:rtl w:val="0"/>
              </w:rPr>
              <w:t xml:space="preserve">RESIDENZA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4">
            <w:pPr>
              <w:rPr>
                <w:rFonts w:ascii="Arial" w:cs="Arial" w:eastAsia="Arial" w:hAnsi="Arial"/>
                <w:color w:val="000000"/>
              </w:rPr>
            </w:pPr>
            <w:r w:rsidDel="00000000" w:rsidR="00000000" w:rsidRPr="00000000">
              <w:rPr>
                <w:rFonts w:ascii="Arial" w:cs="Arial" w:eastAsia="Arial" w:hAnsi="Arial"/>
                <w:color w:val="000000"/>
                <w:rtl w:val="0"/>
              </w:rPr>
              <w:t xml:space="preserve">QUALIFICA</w:t>
            </w:r>
          </w:p>
        </w:tc>
      </w:tr>
      <w:tr>
        <w:trPr>
          <w:cantSplit w:val="0"/>
          <w:tblHeader w:val="0"/>
        </w:trPr>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57">
            <w:pPr>
              <w:rPr>
                <w:rFonts w:ascii="Arial" w:cs="Arial" w:eastAsia="Arial" w:hAnsi="Arial"/>
                <w:color w:val="000000"/>
              </w:rPr>
            </w:pPr>
            <w:r w:rsidDel="00000000" w:rsidR="00000000" w:rsidRPr="00000000">
              <w:rPr>
                <w:rFonts w:ascii="Arial" w:cs="Arial" w:eastAsia="Arial" w:hAnsi="Arial"/>
                <w:b w:val="1"/>
                <w:bCs w:val="1"/>
                <w:color w:val="000000"/>
                <w:rtl w:val="0"/>
              </w:rPr>
              <w:t xml:space="preserve">3</w:t>
            </w:r>
            <w:r w:rsidDel="00000000" w:rsidR="00000000" w:rsidRPr="00000000">
              <w:rPr>
                <w:rtl w:val="0"/>
              </w:rPr>
            </w:r>
          </w:p>
        </w:tc>
        <w:tc>
          <w:tcPr>
            <w:tcBorders>
              <w:top w:color="000000" w:space="0" w:sz="4" w:val="single"/>
              <w:left w:color="000000" w:space="0" w:sz="4" w:val="single"/>
              <w:bottom w:color="000000" w:space="0" w:sz="4" w:val="single"/>
            </w:tcBorders>
            <w:shd w:fill="auto" w:val="clear"/>
          </w:tcPr>
          <w:p w:rsidR="00000000" w:rsidDel="00000000" w:rsidP="00000000" w:rsidRDefault="00000000" w:rsidRPr="00000000" w14:paraId="00000058">
            <w:pPr>
              <w:rPr>
                <w:rFonts w:ascii="Arial" w:cs="Arial" w:eastAsia="Arial" w:hAnsi="Arial"/>
                <w:color w:val="000000"/>
              </w:rPr>
            </w:pPr>
            <w:r w:rsidDel="00000000" w:rsidR="00000000" w:rsidRPr="00000000">
              <w:rPr>
                <w:rFonts w:ascii="Arial" w:cs="Arial" w:eastAsia="Arial" w:hAnsi="Arial"/>
                <w:b w:val="1"/>
                <w:bCs w:val="1"/>
                <w:color w:val="000000"/>
                <w:rtl w:val="0"/>
              </w:rPr>
              <w:t xml:space="preserve">COGNOME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9">
            <w:pPr>
              <w:rPr>
                <w:rFonts w:ascii="Arial" w:cs="Arial" w:eastAsia="Arial" w:hAnsi="Arial"/>
                <w:color w:val="000000"/>
              </w:rPr>
            </w:pPr>
            <w:r w:rsidDel="00000000" w:rsidR="00000000" w:rsidRPr="00000000">
              <w:rPr>
                <w:rFonts w:ascii="Arial" w:cs="Arial" w:eastAsia="Arial" w:hAnsi="Arial"/>
                <w:b w:val="1"/>
                <w:bCs w:val="1"/>
                <w:color w:val="000000"/>
                <w:rtl w:val="0"/>
              </w:rPr>
              <w:t xml:space="preserve">NOME</w:t>
            </w:r>
            <w:r w:rsidDel="00000000" w:rsidR="00000000" w:rsidRPr="00000000">
              <w:rPr>
                <w:rtl w:val="0"/>
              </w:rPr>
            </w:r>
          </w:p>
        </w:tc>
      </w:tr>
      <w:tr>
        <w:trPr>
          <w:cantSplit w:val="0"/>
          <w:trHeight w:val="2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A">
            <w:pPr>
              <w:rPr>
                <w:rFonts w:ascii="Arial" w:cs="Arial" w:eastAsia="Arial" w:hAnsi="Arial"/>
                <w:color w:val="000000"/>
              </w:rPr>
            </w:pPr>
            <w:r w:rsidDel="00000000" w:rsidR="00000000" w:rsidRPr="00000000">
              <w:rPr>
                <w:rFonts w:ascii="Arial" w:cs="Arial" w:eastAsia="Arial" w:hAnsi="Arial"/>
                <w:color w:val="000000"/>
                <w:rtl w:val="0"/>
              </w:rPr>
              <w:t xml:space="preserve">LUOGO E DATA DI NASCITA</w:t>
            </w:r>
          </w:p>
        </w:tc>
      </w:tr>
      <w:tr>
        <w:trPr>
          <w:cantSplit w:val="0"/>
          <w:trHeight w:val="2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D">
            <w:pPr>
              <w:rPr>
                <w:rFonts w:ascii="Arial" w:cs="Arial" w:eastAsia="Arial" w:hAnsi="Arial"/>
                <w:color w:val="000000"/>
              </w:rPr>
            </w:pPr>
            <w:r w:rsidDel="00000000" w:rsidR="00000000" w:rsidRPr="00000000">
              <w:rPr>
                <w:rFonts w:ascii="Arial" w:cs="Arial" w:eastAsia="Arial" w:hAnsi="Arial"/>
                <w:color w:val="000000"/>
                <w:rtl w:val="0"/>
              </w:rPr>
              <w:t xml:space="preserve">CODICE FISCALE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0">
            <w:pPr>
              <w:rPr>
                <w:rFonts w:ascii="Arial" w:cs="Arial" w:eastAsia="Arial" w:hAnsi="Arial"/>
                <w:color w:val="000000"/>
              </w:rPr>
            </w:pPr>
            <w:r w:rsidDel="00000000" w:rsidR="00000000" w:rsidRPr="00000000">
              <w:rPr>
                <w:rFonts w:ascii="Arial" w:cs="Arial" w:eastAsia="Arial" w:hAnsi="Arial"/>
                <w:color w:val="000000"/>
                <w:rtl w:val="0"/>
              </w:rPr>
              <w:t xml:space="preserve">RESIDENZA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3">
            <w:pPr>
              <w:rPr>
                <w:rFonts w:ascii="Arial" w:cs="Arial" w:eastAsia="Arial" w:hAnsi="Arial"/>
                <w:color w:val="000000"/>
              </w:rPr>
            </w:pPr>
            <w:r w:rsidDel="00000000" w:rsidR="00000000" w:rsidRPr="00000000">
              <w:rPr>
                <w:rFonts w:ascii="Arial" w:cs="Arial" w:eastAsia="Arial" w:hAnsi="Arial"/>
                <w:color w:val="000000"/>
                <w:rtl w:val="0"/>
              </w:rPr>
              <w:t xml:space="preserve">QUALIFICA</w:t>
            </w:r>
          </w:p>
        </w:tc>
      </w:tr>
    </w:tbl>
    <w:p w:rsidR="00000000" w:rsidDel="00000000" w:rsidP="00000000" w:rsidRDefault="00000000" w:rsidRPr="00000000" w14:paraId="00000066">
      <w:pPr>
        <w:rPr>
          <w:rFonts w:ascii="Arial" w:cs="Arial" w:eastAsia="Arial" w:hAnsi="Arial"/>
          <w:color w:val="000000"/>
        </w:rPr>
      </w:pPr>
      <w:r w:rsidDel="00000000" w:rsidR="00000000" w:rsidRPr="00000000">
        <w:rPr>
          <w:rFonts w:ascii="Arial" w:cs="Arial" w:eastAsia="Arial" w:hAnsi="Arial"/>
          <w:b w:val="1"/>
          <w:bCs w:val="1"/>
          <w:i w:val="1"/>
          <w:iCs w:val="1"/>
          <w:color w:val="000000"/>
          <w:rtl w:val="0"/>
        </w:rPr>
        <w:t xml:space="preserve">(se necessario aggiungere ulteriori caselle)</w:t>
      </w:r>
      <w:r w:rsidDel="00000000" w:rsidR="00000000" w:rsidRPr="00000000">
        <w:rPr>
          <w:rtl w:val="0"/>
        </w:rPr>
      </w:r>
    </w:p>
    <w:p w:rsidR="00000000" w:rsidDel="00000000" w:rsidP="00000000" w:rsidRDefault="00000000" w:rsidRPr="00000000" w14:paraId="00000067">
      <w:pPr>
        <w:rPr>
          <w:rFonts w:ascii="Arial" w:cs="Arial" w:eastAsia="Arial" w:hAnsi="Arial"/>
          <w:b w:val="1"/>
          <w:bCs w:val="1"/>
          <w:i w:val="1"/>
          <w:iCs w:val="1"/>
          <w:color w:val="000000"/>
        </w:rPr>
      </w:pPr>
      <w:r w:rsidDel="00000000" w:rsidR="00000000" w:rsidRPr="00000000">
        <w:rPr>
          <w:rtl w:val="0"/>
        </w:rPr>
      </w:r>
    </w:p>
    <w:p w:rsidR="00000000" w:rsidDel="00000000" w:rsidP="00000000" w:rsidRDefault="00000000" w:rsidRPr="00000000" w14:paraId="00000068">
      <w:pPr>
        <w:rPr>
          <w:rFonts w:ascii="Arial" w:cs="Arial" w:eastAsia="Arial" w:hAnsi="Arial"/>
          <w:color w:val="000000"/>
        </w:rPr>
      </w:pPr>
      <w:r w:rsidDel="00000000" w:rsidR="00000000" w:rsidRPr="00000000">
        <w:rPr>
          <w:rFonts w:ascii="Arial" w:cs="Arial" w:eastAsia="Arial" w:hAnsi="Arial"/>
          <w:b w:val="1"/>
          <w:bCs w:val="1"/>
          <w:i w:val="1"/>
          <w:iCs w:val="1"/>
          <w:color w:val="000000"/>
          <w:rtl w:val="0"/>
        </w:rPr>
        <w:t xml:space="preserve">ovvero </w:t>
      </w:r>
      <w:r w:rsidDel="00000000" w:rsidR="00000000" w:rsidRPr="00000000">
        <w:rPr>
          <w:rtl w:val="0"/>
        </w:rPr>
      </w:r>
    </w:p>
    <w:p w:rsidR="00000000" w:rsidDel="00000000" w:rsidP="00000000" w:rsidRDefault="00000000" w:rsidRPr="00000000" w14:paraId="00000069">
      <w:pPr>
        <w:rPr>
          <w:rFonts w:ascii="Arial" w:cs="Arial" w:eastAsia="Arial" w:hAnsi="Arial"/>
          <w:color w:val="000000"/>
        </w:rPr>
      </w:pPr>
      <w:r w:rsidDel="00000000" w:rsidR="00000000" w:rsidRPr="00000000">
        <w:rPr>
          <w:rFonts w:ascii="Arial" w:cs="Arial" w:eastAsia="Arial" w:hAnsi="Arial"/>
          <w:color w:val="000000"/>
          <w:rtl w:val="0"/>
        </w:rPr>
        <w:t xml:space="preserve">indica la banca dati ufficiale o il pubblico registro da cui i medesimi possono essere ricavati in modo aggiornato alla data di presentazione dell’offerta:</w:t>
      </w:r>
    </w:p>
    <w:p w:rsidR="00000000" w:rsidDel="00000000" w:rsidP="00000000" w:rsidRDefault="00000000" w:rsidRPr="00000000" w14:paraId="0000006A">
      <w:pPr>
        <w:rPr>
          <w:rFonts w:ascii="Arial" w:cs="Arial" w:eastAsia="Arial" w:hAnsi="Arial"/>
          <w:color w:val="000000"/>
        </w:rPr>
      </w:pPr>
      <w:r w:rsidDel="00000000" w:rsidR="00000000" w:rsidRPr="00000000">
        <w:rPr>
          <w:rtl w:val="0"/>
        </w:rPr>
      </w:r>
    </w:p>
    <w:p w:rsidR="00000000" w:rsidDel="00000000" w:rsidP="00000000" w:rsidRDefault="00000000" w:rsidRPr="00000000" w14:paraId="0000006B">
      <w:pPr>
        <w:rPr>
          <w:rFonts w:ascii="Arial" w:cs="Arial" w:eastAsia="Arial" w:hAnsi="Arial"/>
          <w:color w:val="000000"/>
        </w:rPr>
      </w:pPr>
      <w:r w:rsidDel="00000000" w:rsidR="00000000" w:rsidRPr="00000000">
        <w:rPr>
          <w:rFonts w:ascii="Arial" w:cs="Arial" w:eastAsia="Arial" w:hAnsi="Arial"/>
          <w:color w:val="000000"/>
          <w:rtl w:val="0"/>
        </w:rPr>
        <w:t xml:space="preserve">(CANCELLARE LE IPOTESI CHE NON INTERESSANO)</w:t>
      </w:r>
    </w:p>
    <w:p w:rsidR="00000000" w:rsidDel="00000000" w:rsidP="00000000" w:rsidRDefault="00000000" w:rsidRPr="00000000" w14:paraId="0000006C">
      <w:pPr>
        <w:pBdr>
          <w:top w:space="0" w:sz="0" w:val="nil"/>
          <w:left w:space="0" w:sz="0" w:val="nil"/>
          <w:bottom w:space="0" w:sz="0" w:val="nil"/>
          <w:right w:space="0" w:sz="0" w:val="nil"/>
          <w:between w:space="0" w:sz="0" w:val="nil"/>
        </w:pBdr>
        <w:jc w:val="both"/>
        <w:rPr>
          <w:rFonts w:ascii="Arial" w:cs="Arial" w:eastAsia="Arial" w:hAnsi="Arial"/>
          <w:b w:val="1"/>
          <w:bCs w:val="1"/>
          <w:color w:val="000000"/>
          <w:u w:val="single"/>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b w:val="1"/>
          <w:bCs w:val="1"/>
          <w:color w:val="000000"/>
          <w:u w:val="single"/>
          <w:rtl w:val="0"/>
        </w:rPr>
        <w:t xml:space="preserve">Per gli operatori economici non residenti e privi di stabile organizzazione in Italia</w:t>
      </w:r>
      <w:r w:rsidDel="00000000" w:rsidR="00000000" w:rsidRPr="00000000">
        <w:rPr>
          <w:rtl w:val="0"/>
        </w:rPr>
      </w:r>
    </w:p>
    <w:p w:rsidR="00000000" w:rsidDel="00000000" w:rsidP="00000000" w:rsidRDefault="00000000" w:rsidRPr="00000000" w14:paraId="0000006E">
      <w:pPr>
        <w:numPr>
          <w:ilvl w:val="0"/>
          <w:numId w:val="6"/>
        </w:numPr>
        <w:pBdr>
          <w:top w:space="0" w:sz="0" w:val="nil"/>
          <w:left w:space="0" w:sz="0" w:val="nil"/>
          <w:bottom w:space="0" w:sz="0" w:val="nil"/>
          <w:right w:space="0" w:sz="0" w:val="nil"/>
          <w:between w:space="0" w:sz="0" w:val="nil"/>
        </w:pBdr>
        <w:ind w:left="360" w:hanging="360"/>
        <w:rPr>
          <w:rFonts w:ascii="Arial" w:cs="Arial" w:eastAsia="Arial" w:hAnsi="Arial"/>
          <w:color w:val="000000"/>
        </w:rPr>
      </w:pPr>
      <w:r w:rsidDel="00000000" w:rsidR="00000000" w:rsidRPr="00000000">
        <w:rPr>
          <w:rFonts w:ascii="Arial" w:cs="Arial" w:eastAsia="Arial" w:hAnsi="Arial"/>
          <w:color w:val="000000"/>
          <w:rtl w:val="0"/>
        </w:rPr>
        <w:t xml:space="preserve">si impegna ad uniformarsi, in caso di aggiudicazione, alla disciplina di cui agli articoli 17, comma 2, e 53, comma 3 del d.p.r. 633/1972 e a comunicare alla stazione appaltante la nomina del proprio rappresentante fiscale, nelle forme di legge;</w:t>
      </w:r>
    </w:p>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spacing w:after="60" w:before="60"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jc w:val="both"/>
        <w:rPr>
          <w:rFonts w:ascii="Arial" w:cs="Arial" w:eastAsia="Arial" w:hAnsi="Arial"/>
          <w:b w:val="1"/>
          <w:bCs w:val="1"/>
          <w:color w:val="000000"/>
          <w:u w:val="single"/>
        </w:rPr>
      </w:pPr>
      <w:r w:rsidDel="00000000" w:rsidR="00000000" w:rsidRPr="00000000">
        <w:rPr>
          <w:rFonts w:ascii="Arial" w:cs="Arial" w:eastAsia="Arial" w:hAnsi="Arial"/>
          <w:b w:val="1"/>
          <w:bCs w:val="1"/>
          <w:color w:val="000000"/>
          <w:u w:val="single"/>
          <w:rtl w:val="0"/>
        </w:rPr>
        <w:t xml:space="preserve">Per gli operatori economici aventi sede, residenza o domicilio nei paesi inseriti nelle c.d. “black list”:</w:t>
      </w:r>
    </w:p>
    <w:p w:rsidR="00000000" w:rsidDel="00000000" w:rsidP="00000000" w:rsidRDefault="00000000" w:rsidRPr="00000000" w14:paraId="00000071">
      <w:pPr>
        <w:numPr>
          <w:ilvl w:val="0"/>
          <w:numId w:val="6"/>
        </w:numPr>
        <w:pBdr>
          <w:top w:space="0" w:sz="0" w:val="nil"/>
          <w:left w:space="0" w:sz="0" w:val="nil"/>
          <w:bottom w:space="0" w:sz="0" w:val="nil"/>
          <w:right w:space="0" w:sz="0" w:val="nil"/>
          <w:between w:space="0" w:sz="0" w:val="nil"/>
        </w:pBdr>
        <w:ind w:left="360" w:hanging="360"/>
        <w:rPr>
          <w:rFonts w:ascii="Arial" w:cs="Arial" w:eastAsia="Arial" w:hAnsi="Arial"/>
          <w:color w:val="000000"/>
        </w:rPr>
      </w:pPr>
      <w:r w:rsidDel="00000000" w:rsidR="00000000" w:rsidRPr="00000000">
        <w:rPr>
          <w:rFonts w:ascii="Arial" w:cs="Arial" w:eastAsia="Arial" w:hAnsi="Arial"/>
          <w:color w:val="000000"/>
          <w:rtl w:val="0"/>
        </w:rPr>
        <w:t xml:space="preserve">di essere in possesso dell’autorizzazione in corso di validità rilasciata ai sensi del d.m. 14 dicembre 2010 del Ministero dell’economia e delle finanze ai sensi (art. 37 del d.l. 78/2010, conv. in l. 122/2010) oppure dichiara di aver presentato domanda di autorizzazione ai sensi dell’art. 1 comma 3 del d.m. 14.12.2010 e allega copia conforme dell’istanza di autorizzazione inviata al Ministero;</w:t>
      </w:r>
    </w:p>
    <w:p w:rsidR="00000000" w:rsidDel="00000000" w:rsidP="00000000" w:rsidRDefault="00000000" w:rsidRPr="00000000" w14:paraId="00000072">
      <w:pPr>
        <w:rPr>
          <w:rFonts w:ascii="Arial" w:cs="Arial" w:eastAsia="Arial" w:hAnsi="Arial"/>
          <w:color w:val="000000"/>
        </w:rPr>
      </w:pP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jc w:val="both"/>
        <w:rPr>
          <w:rFonts w:ascii="Arial" w:cs="Arial" w:eastAsia="Arial" w:hAnsi="Arial"/>
          <w:b w:val="1"/>
          <w:bCs w:val="1"/>
          <w:color w:val="000000"/>
          <w:u w:val="single"/>
        </w:rPr>
      </w:pPr>
      <w:r w:rsidDel="00000000" w:rsidR="00000000" w:rsidRPr="00000000">
        <w:rPr>
          <w:rFonts w:ascii="Arial" w:cs="Arial" w:eastAsia="Arial" w:hAnsi="Arial"/>
          <w:b w:val="1"/>
          <w:bCs w:val="1"/>
          <w:color w:val="000000"/>
          <w:u w:val="single"/>
          <w:rtl w:val="0"/>
        </w:rPr>
        <w:t xml:space="preserve">Per gli operatori economici ammessi al concordato preventivo con continuità aziendale di cui all’art. 186 bis del R.D. 16 marzo 1942, n. 267</w:t>
      </w:r>
    </w:p>
    <w:p w:rsidR="00000000" w:rsidDel="00000000" w:rsidP="00000000" w:rsidRDefault="00000000" w:rsidRPr="00000000" w14:paraId="00000074">
      <w:pPr>
        <w:numPr>
          <w:ilvl w:val="0"/>
          <w:numId w:val="6"/>
        </w:numPr>
        <w:pBdr>
          <w:top w:space="0" w:sz="0" w:val="nil"/>
          <w:left w:space="0" w:sz="0" w:val="nil"/>
          <w:bottom w:space="0" w:sz="0" w:val="nil"/>
          <w:right w:space="0" w:sz="0" w:val="nil"/>
          <w:between w:space="0" w:sz="0" w:val="nil"/>
        </w:pBdr>
        <w:ind w:left="360" w:hanging="360"/>
        <w:rPr>
          <w:rFonts w:ascii="Arial" w:cs="Arial" w:eastAsia="Arial" w:hAnsi="Arial"/>
          <w:color w:val="000000"/>
        </w:rPr>
      </w:pPr>
      <w:r w:rsidDel="00000000" w:rsidR="00000000" w:rsidRPr="00000000">
        <w:rPr>
          <w:rFonts w:ascii="Arial" w:cs="Arial" w:eastAsia="Arial" w:hAnsi="Arial"/>
          <w:color w:val="000000"/>
          <w:rtl w:val="0"/>
        </w:rPr>
        <w:t xml:space="preserve">ad integrazione di quanto indicato nella parte III, sez. C, lett. d) del DGUE, i seguenti estremi del provvedimento di ammissione al concordato e del provvedimento di autorizzazione a partecipare alle gare ……..............................................................................................................................…… rilasciati dal Tribunale di ……................., nonché dichiara di non partecipare alla gara quale mandataria di un raggruppamento temporaneo di imprese e che le altre imprese aderenti al raggruppamento non sono assoggettate ad una procedura concorsuale ai sensi dell’art. 186 bis, comma 6 del R.D. 16 marzo 1942, n. 267.</w:t>
      </w:r>
    </w:p>
    <w:p w:rsidR="00000000" w:rsidDel="00000000" w:rsidP="00000000" w:rsidRDefault="00000000" w:rsidRPr="00000000" w14:paraId="00000075">
      <w:pPr>
        <w:rPr>
          <w:rFonts w:ascii="Arial" w:cs="Arial" w:eastAsia="Arial" w:hAnsi="Arial"/>
          <w:color w:val="000000"/>
        </w:rPr>
      </w:pP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rPr>
          <w:rFonts w:ascii="Arial" w:cs="Arial" w:eastAsia="Arial" w:hAnsi="Arial"/>
          <w:b w:val="1"/>
          <w:bCs w:val="1"/>
        </w:rPr>
      </w:pPr>
      <w:r w:rsidDel="00000000" w:rsidR="00000000" w:rsidRPr="00000000">
        <w:rPr>
          <w:rFonts w:ascii="Arial" w:cs="Arial" w:eastAsia="Arial" w:hAnsi="Arial"/>
          <w:b w:val="1"/>
          <w:bCs w:val="1"/>
          <w:rtl w:val="0"/>
        </w:rPr>
        <w:t xml:space="preserve">(in caso di soggetto non residente e privo di stabile organizzazione in Italia)  </w:t>
      </w:r>
    </w:p>
    <w:p w:rsidR="00000000" w:rsidDel="00000000" w:rsidP="00000000" w:rsidRDefault="00000000" w:rsidRPr="00000000" w14:paraId="00000077">
      <w:pPr>
        <w:numPr>
          <w:ilvl w:val="0"/>
          <w:numId w:val="6"/>
        </w:numPr>
        <w:pBdr>
          <w:top w:space="0" w:sz="0" w:val="nil"/>
          <w:left w:space="0" w:sz="0" w:val="nil"/>
          <w:bottom w:space="0" w:sz="0" w:val="nil"/>
          <w:right w:space="0" w:sz="0" w:val="nil"/>
          <w:between w:space="0" w:sz="0" w:val="nil"/>
        </w:pBdr>
        <w:ind w:left="360" w:hanging="360"/>
        <w:rPr>
          <w:rFonts w:ascii="Arial" w:cs="Arial" w:eastAsia="Arial" w:hAnsi="Arial"/>
          <w:color w:val="000000"/>
        </w:rPr>
      </w:pPr>
      <w:r w:rsidDel="00000000" w:rsidR="00000000" w:rsidRPr="00000000">
        <w:rPr>
          <w:rFonts w:ascii="Arial" w:cs="Arial" w:eastAsia="Arial" w:hAnsi="Arial"/>
          <w:rtl w:val="0"/>
        </w:rPr>
        <w:t xml:space="preserve">che l’Impresa, in caso di aggiudicazione, si uniformerà alla disciplina di cui agli articoli 17, comma 2, e 53, comma 3, del d.p.r. 633/1972 e comunicherà alla Stazione Appaltante la nomina del proprio rappresentante fiscale, nelle forme di legge; </w:t>
      </w: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79">
      <w:pPr>
        <w:numPr>
          <w:ilvl w:val="0"/>
          <w:numId w:val="6"/>
        </w:numPr>
        <w:pBdr>
          <w:top w:space="0" w:sz="0" w:val="nil"/>
          <w:left w:space="0" w:sz="0" w:val="nil"/>
          <w:bottom w:space="0" w:sz="0" w:val="nil"/>
          <w:right w:space="0" w:sz="0" w:val="nil"/>
          <w:between w:space="0" w:sz="0" w:val="nil"/>
        </w:pBdr>
        <w:ind w:left="360" w:hanging="360"/>
        <w:rPr>
          <w:rFonts w:ascii="Arial" w:cs="Arial" w:eastAsia="Arial" w:hAnsi="Arial"/>
          <w:color w:val="000000"/>
        </w:rPr>
      </w:pPr>
      <w:r w:rsidDel="00000000" w:rsidR="00000000" w:rsidRPr="00000000">
        <w:rPr>
          <w:rFonts w:ascii="Arial" w:cs="Arial" w:eastAsia="Arial" w:hAnsi="Arial"/>
          <w:color w:val="000000"/>
          <w:rtl w:val="0"/>
        </w:rPr>
        <w:t xml:space="preserve">di aver indicato all’interno del FORMULARIO PER IL DOCUMENTO DI GARA UNICO EUROPEO (DGUE) tutte le informazioni relative e le necessarie dichiarazioni; </w:t>
      </w:r>
    </w:p>
    <w:p w:rsidR="00000000" w:rsidDel="00000000" w:rsidP="00000000" w:rsidRDefault="00000000" w:rsidRPr="00000000" w14:paraId="0000007A">
      <w:pPr>
        <w:rPr>
          <w:rFonts w:ascii="Arial" w:cs="Arial" w:eastAsia="Arial" w:hAnsi="Arial"/>
          <w:color w:val="000000"/>
        </w:rPr>
      </w:pPr>
      <w:r w:rsidDel="00000000" w:rsidR="00000000" w:rsidRPr="00000000">
        <w:rPr>
          <w:rtl w:val="0"/>
        </w:rPr>
      </w:r>
    </w:p>
    <w:p w:rsidR="00000000" w:rsidDel="00000000" w:rsidP="00000000" w:rsidRDefault="00000000" w:rsidRPr="00000000" w14:paraId="0000007B">
      <w:pPr>
        <w:numPr>
          <w:ilvl w:val="0"/>
          <w:numId w:val="6"/>
        </w:numPr>
        <w:pBdr>
          <w:top w:space="0" w:sz="0" w:val="nil"/>
          <w:left w:space="0" w:sz="0" w:val="nil"/>
          <w:bottom w:space="0" w:sz="0" w:val="nil"/>
          <w:right w:space="0" w:sz="0" w:val="nil"/>
          <w:between w:space="0" w:sz="0" w:val="nil"/>
        </w:pBdr>
        <w:ind w:left="360" w:hanging="360"/>
        <w:rPr>
          <w:rFonts w:ascii="Arial" w:cs="Arial" w:eastAsia="Arial" w:hAnsi="Arial"/>
          <w:color w:val="000000"/>
        </w:rPr>
      </w:pPr>
      <w:r w:rsidDel="00000000" w:rsidR="00000000" w:rsidRPr="00000000">
        <w:rPr>
          <w:rFonts w:ascii="Arial" w:cs="Arial" w:eastAsia="Arial" w:hAnsi="Arial"/>
          <w:color w:val="000000"/>
          <w:rtl w:val="0"/>
        </w:rPr>
        <w:t xml:space="preserve">indica l’indirizzo PEC oppure, solo in caso di concorrenti aventi sede in altri Stati membri, l’indirizzo di posta elettronica ai fini delle comunicazioni di cui all’art. 90 del Codice ________________________________________________ </w:t>
      </w:r>
    </w:p>
    <w:p w:rsidR="00000000" w:rsidDel="00000000" w:rsidP="00000000" w:rsidRDefault="00000000" w:rsidRPr="00000000" w14:paraId="0000007C">
      <w:pPr>
        <w:rPr>
          <w:rFonts w:ascii="Arial" w:cs="Arial" w:eastAsia="Arial" w:hAnsi="Arial"/>
          <w:color w:val="000000"/>
        </w:rPr>
      </w:pPr>
      <w:r w:rsidDel="00000000" w:rsidR="00000000" w:rsidRPr="00000000">
        <w:rPr>
          <w:rtl w:val="0"/>
        </w:rPr>
      </w:r>
    </w:p>
    <w:p w:rsidR="00000000" w:rsidDel="00000000" w:rsidP="00000000" w:rsidRDefault="00000000" w:rsidRPr="00000000" w14:paraId="0000007D">
      <w:pPr>
        <w:numPr>
          <w:ilvl w:val="0"/>
          <w:numId w:val="6"/>
        </w:numPr>
        <w:pBdr>
          <w:top w:space="0" w:sz="0" w:val="nil"/>
          <w:left w:space="0" w:sz="0" w:val="nil"/>
          <w:bottom w:space="0" w:sz="0" w:val="nil"/>
          <w:right w:space="0" w:sz="0" w:val="nil"/>
          <w:between w:space="0" w:sz="0" w:val="nil"/>
        </w:pBdr>
        <w:ind w:left="360" w:hanging="360"/>
        <w:rPr>
          <w:rFonts w:ascii="Arial" w:cs="Arial" w:eastAsia="Arial" w:hAnsi="Arial"/>
          <w:color w:val="000000"/>
        </w:rPr>
      </w:pPr>
      <w:r w:rsidDel="00000000" w:rsidR="00000000" w:rsidRPr="00000000">
        <w:rPr>
          <w:rFonts w:ascii="Arial" w:cs="Arial" w:eastAsia="Arial" w:hAnsi="Arial"/>
          <w:color w:val="000000"/>
          <w:rtl w:val="0"/>
        </w:rPr>
        <w:t xml:space="preserve">dichiara di aver esaminato tutta la documentazione di gara e di accettare, senza condizione o riserva alcuna, tutte le norme e disposizioni contenute nel bando di gara, nella Lettera di Invito o del Disciplinare di Gara, nello Schema di Contratto e del Capitolato Speciale di Appalto;</w:t>
      </w:r>
    </w:p>
    <w:p w:rsidR="00000000" w:rsidDel="00000000" w:rsidP="00000000" w:rsidRDefault="00000000" w:rsidRPr="00000000" w14:paraId="0000007E">
      <w:pPr>
        <w:rPr>
          <w:rFonts w:ascii="Arial" w:cs="Arial" w:eastAsia="Arial" w:hAnsi="Arial"/>
          <w:color w:val="000000"/>
        </w:rPr>
      </w:pPr>
      <w:r w:rsidDel="00000000" w:rsidR="00000000" w:rsidRPr="00000000">
        <w:rPr>
          <w:rtl w:val="0"/>
        </w:rPr>
      </w:r>
    </w:p>
    <w:p w:rsidR="00000000" w:rsidDel="00000000" w:rsidP="00000000" w:rsidRDefault="00000000" w:rsidRPr="00000000" w14:paraId="0000007F">
      <w:pPr>
        <w:numPr>
          <w:ilvl w:val="0"/>
          <w:numId w:val="6"/>
        </w:numPr>
        <w:pBdr>
          <w:top w:space="0" w:sz="0" w:val="nil"/>
          <w:left w:space="0" w:sz="0" w:val="nil"/>
          <w:bottom w:space="0" w:sz="0" w:val="nil"/>
          <w:right w:space="0" w:sz="0" w:val="nil"/>
          <w:between w:space="0" w:sz="0" w:val="nil"/>
        </w:pBdr>
        <w:ind w:left="360" w:hanging="360"/>
        <w:rPr>
          <w:rFonts w:ascii="Arial" w:cs="Arial" w:eastAsia="Arial" w:hAnsi="Arial"/>
          <w:color w:val="000000"/>
        </w:rPr>
      </w:pPr>
      <w:r w:rsidDel="00000000" w:rsidR="00000000" w:rsidRPr="00000000">
        <w:rPr>
          <w:rFonts w:ascii="Arial" w:cs="Arial" w:eastAsia="Arial" w:hAnsi="Arial"/>
          <w:color w:val="000000"/>
          <w:rtl w:val="0"/>
        </w:rPr>
        <w:t xml:space="preserve">si dichiara disponibile e senza riserve, pronto ad iniziare il servizio/lavori oggetto del presente appalto anche nelle more della firma del Contratto con Verbale di consegna sotto riserva di legge.</w:t>
      </w:r>
    </w:p>
    <w:p w:rsidR="00000000" w:rsidDel="00000000" w:rsidP="00000000" w:rsidRDefault="00000000" w:rsidRPr="00000000" w14:paraId="00000080">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81">
      <w:pPr>
        <w:numPr>
          <w:ilvl w:val="0"/>
          <w:numId w:val="6"/>
        </w:numPr>
        <w:pBdr>
          <w:top w:space="0" w:sz="0" w:val="nil"/>
          <w:left w:space="0" w:sz="0" w:val="nil"/>
          <w:bottom w:space="0" w:sz="0" w:val="nil"/>
          <w:right w:space="0" w:sz="0" w:val="nil"/>
          <w:between w:space="0" w:sz="0" w:val="nil"/>
        </w:pBdr>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dichiara di obbligarsi alla tracciabilità dei flussi finanziari mediante utilizzo, per i pagamenti di cui al presente appalto, di conto corrente bancario o postale dedicato come stabilito dall’art. 3 della legge 136/2010 e prende atto, nel contempo, che ogni inosservanza comporterà l’immediata rescissione del contratto come specificatamente previsto dalla medesima legge;</w:t>
      </w:r>
    </w:p>
    <w:p w:rsidR="00000000" w:rsidDel="00000000" w:rsidP="00000000" w:rsidRDefault="00000000" w:rsidRPr="00000000" w14:paraId="00000082">
      <w:pPr>
        <w:pBdr>
          <w:top w:space="0" w:sz="0" w:val="nil"/>
          <w:left w:space="0" w:sz="0" w:val="nil"/>
          <w:bottom w:space="0" w:sz="0" w:val="nil"/>
          <w:right w:space="0" w:sz="0" w:val="nil"/>
          <w:between w:space="0" w:sz="0" w:val="nil"/>
        </w:pBdr>
        <w:ind w:lef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83">
      <w:pPr>
        <w:pBdr>
          <w:top w:space="0" w:sz="0" w:val="nil"/>
          <w:left w:space="0" w:sz="0" w:val="nil"/>
          <w:bottom w:space="0" w:sz="0" w:val="nil"/>
          <w:right w:space="0" w:sz="0" w:val="nil"/>
          <w:between w:space="0" w:sz="0" w:val="nil"/>
        </w:pBdr>
        <w:ind w:lef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84">
      <w:pPr>
        <w:numPr>
          <w:ilvl w:val="0"/>
          <w:numId w:val="6"/>
        </w:numPr>
        <w:pBdr>
          <w:top w:space="0" w:sz="0" w:val="nil"/>
          <w:left w:space="0" w:sz="0" w:val="nil"/>
          <w:bottom w:space="0" w:sz="0" w:val="nil"/>
          <w:right w:space="0" w:sz="0" w:val="nil"/>
          <w:between w:space="0" w:sz="0" w:val="nil"/>
        </w:pBdr>
        <w:ind w:left="360" w:hanging="360"/>
        <w:jc w:val="both"/>
        <w:rPr>
          <w:rFonts w:ascii="Arial" w:cs="Arial" w:eastAsia="Arial" w:hAnsi="Arial"/>
          <w:u w:val="none"/>
        </w:rPr>
      </w:pPr>
      <w:r w:rsidDel="00000000" w:rsidR="00000000" w:rsidRPr="00000000">
        <w:rPr>
          <w:rFonts w:ascii="Arial" w:cs="Arial" w:eastAsia="Arial" w:hAnsi="Arial"/>
          <w:rtl w:val="0"/>
        </w:rPr>
        <w:t xml:space="preserve">che è in regola con le norme che disciplinano il diritto al lavoro dei disabili di cui alla legge 12 marzo 1999 n.68: </w:t>
      </w:r>
      <w:r w:rsidDel="00000000" w:rsidR="00000000" w:rsidRPr="00000000">
        <w:rPr>
          <w:rtl w:val="0"/>
        </w:rPr>
      </w:r>
    </w:p>
    <w:p w:rsidR="00000000" w:rsidDel="00000000" w:rsidP="00000000" w:rsidRDefault="00000000" w:rsidRPr="00000000" w14:paraId="00000085">
      <w:pPr>
        <w:numPr>
          <w:ilvl w:val="0"/>
          <w:numId w:val="11"/>
        </w:numPr>
        <w:pBdr>
          <w:top w:space="0" w:sz="0" w:val="nil"/>
          <w:left w:space="0" w:sz="0" w:val="nil"/>
          <w:bottom w:space="0" w:sz="0" w:val="nil"/>
          <w:right w:space="0" w:sz="0" w:val="nil"/>
          <w:between w:space="0" w:sz="0" w:val="nil"/>
        </w:pBdr>
        <w:ind w:left="1440" w:hanging="360"/>
        <w:jc w:val="both"/>
        <w:rPr>
          <w:rFonts w:ascii="Arial" w:cs="Arial" w:eastAsia="Arial" w:hAnsi="Arial"/>
          <w:u w:val="none"/>
        </w:rPr>
      </w:pPr>
      <w:r w:rsidDel="00000000" w:rsidR="00000000" w:rsidRPr="00000000">
        <w:rPr>
          <w:rFonts w:ascii="Arial" w:cs="Arial" w:eastAsia="Arial" w:hAnsi="Arial"/>
          <w:rtl w:val="0"/>
        </w:rPr>
        <w:t xml:space="preserve">si ;</w:t>
      </w:r>
    </w:p>
    <w:p w:rsidR="00000000" w:rsidDel="00000000" w:rsidP="00000000" w:rsidRDefault="00000000" w:rsidRPr="00000000" w14:paraId="00000086">
      <w:pPr>
        <w:numPr>
          <w:ilvl w:val="0"/>
          <w:numId w:val="11"/>
        </w:numPr>
        <w:pBdr>
          <w:top w:space="0" w:sz="0" w:val="nil"/>
          <w:left w:space="0" w:sz="0" w:val="nil"/>
          <w:bottom w:space="0" w:sz="0" w:val="nil"/>
          <w:right w:space="0" w:sz="0" w:val="nil"/>
          <w:between w:space="0" w:sz="0" w:val="nil"/>
        </w:pBdr>
        <w:ind w:left="1440" w:hanging="360"/>
        <w:jc w:val="both"/>
        <w:rPr>
          <w:rFonts w:ascii="Arial" w:cs="Arial" w:eastAsia="Arial" w:hAnsi="Arial"/>
          <w:u w:val="none"/>
        </w:rPr>
      </w:pPr>
      <w:r w:rsidDel="00000000" w:rsidR="00000000" w:rsidRPr="00000000">
        <w:rPr>
          <w:rFonts w:ascii="Arial" w:cs="Arial" w:eastAsia="Arial" w:hAnsi="Arial"/>
          <w:rtl w:val="0"/>
        </w:rPr>
        <w:t xml:space="preserve">no ;</w:t>
      </w:r>
    </w:p>
    <w:p w:rsidR="00000000" w:rsidDel="00000000" w:rsidP="00000000" w:rsidRDefault="00000000" w:rsidRPr="00000000" w14:paraId="00000087">
      <w:pPr>
        <w:numPr>
          <w:ilvl w:val="0"/>
          <w:numId w:val="11"/>
        </w:numPr>
        <w:pBdr>
          <w:top w:space="0" w:sz="0" w:val="nil"/>
          <w:left w:space="0" w:sz="0" w:val="nil"/>
          <w:bottom w:space="0" w:sz="0" w:val="nil"/>
          <w:right w:space="0" w:sz="0" w:val="nil"/>
          <w:between w:space="0" w:sz="0" w:val="nil"/>
        </w:pBdr>
        <w:ind w:left="1440" w:hanging="360"/>
        <w:jc w:val="both"/>
        <w:rPr>
          <w:rFonts w:ascii="Arial" w:cs="Arial" w:eastAsia="Arial" w:hAnsi="Arial"/>
          <w:u w:val="none"/>
        </w:rPr>
      </w:pPr>
      <w:r w:rsidDel="00000000" w:rsidR="00000000" w:rsidRPr="00000000">
        <w:rPr>
          <w:rFonts w:ascii="Arial" w:cs="Arial" w:eastAsia="Arial" w:hAnsi="Arial"/>
          <w:rtl w:val="0"/>
        </w:rPr>
        <w:t xml:space="preserve">non è tenuto alla disciplina legge 68/1999 </w:t>
      </w:r>
      <w:r w:rsidDel="00000000" w:rsidR="00000000" w:rsidRPr="00000000">
        <w:rPr>
          <w:rFonts w:ascii="Arial" w:cs="Arial" w:eastAsia="Arial" w:hAnsi="Arial"/>
          <w:i w:val="1"/>
          <w:iCs w:val="1"/>
          <w:rtl w:val="0"/>
        </w:rPr>
        <w:t xml:space="preserve">(indicare i motivi per cui non tenuti)</w:t>
      </w:r>
      <w:r w:rsidDel="00000000" w:rsidR="00000000" w:rsidRPr="00000000">
        <w:rPr>
          <w:rFonts w:ascii="Arial" w:cs="Arial" w:eastAsia="Arial" w:hAnsi="Arial"/>
          <w:rtl w:val="0"/>
        </w:rPr>
        <w:t xml:space="preserve">....................................................................................</w:t>
      </w:r>
    </w:p>
    <w:p w:rsidR="00000000" w:rsidDel="00000000" w:rsidP="00000000" w:rsidRDefault="00000000" w:rsidRPr="00000000" w14:paraId="00000088">
      <w:pPr>
        <w:widowControl w:val="1"/>
        <w:spacing w:line="250" w:lineRule="auto"/>
        <w:jc w:val="both"/>
        <w:rPr>
          <w:rFonts w:ascii="Titillium" w:cs="Titillium" w:eastAsia="Titillium" w:hAnsi="Titillium"/>
          <w:b w:val="1"/>
          <w:bCs w:val="1"/>
          <w:i w:val="1"/>
          <w:iCs w:val="1"/>
          <w:sz w:val="18"/>
          <w:szCs w:val="18"/>
        </w:rPr>
      </w:pPr>
      <w:r w:rsidDel="00000000" w:rsidR="00000000" w:rsidRPr="00000000">
        <w:rPr>
          <w:rtl w:val="0"/>
        </w:rPr>
      </w:r>
    </w:p>
    <w:p w:rsidR="00000000" w:rsidDel="00000000" w:rsidP="00000000" w:rsidRDefault="00000000" w:rsidRPr="00000000" w14:paraId="00000089">
      <w:pPr>
        <w:numPr>
          <w:ilvl w:val="0"/>
          <w:numId w:val="6"/>
        </w:numPr>
        <w:ind w:left="360"/>
        <w:jc w:val="both"/>
        <w:rPr>
          <w:rFonts w:ascii="Arial" w:cs="Arial" w:eastAsia="Arial" w:hAnsi="Arial"/>
        </w:rPr>
      </w:pPr>
      <w:r w:rsidDel="00000000" w:rsidR="00000000" w:rsidRPr="00000000">
        <w:rPr>
          <w:rFonts w:ascii="Arial" w:cs="Arial" w:eastAsia="Arial" w:hAnsi="Arial"/>
          <w:rtl w:val="0"/>
        </w:rPr>
        <w:t xml:space="preserve">che è tenuto alla</w:t>
      </w:r>
      <w:r w:rsidDel="00000000" w:rsidR="00000000" w:rsidRPr="00000000">
        <w:rPr>
          <w:rFonts w:ascii="Arial" w:cs="Arial" w:eastAsia="Arial" w:hAnsi="Arial"/>
          <w:b w:val="1"/>
          <w:bCs w:val="1"/>
          <w:rtl w:val="0"/>
        </w:rPr>
        <w:t xml:space="preserve"> Comunicazione del rapporto sulla situazione del personale, ai sensi dell'articolo 46 del codice delle pari opportunità tra uomo e donna di cui al decreto legislativo 11 aprile 2006, n. 198: </w:t>
      </w:r>
    </w:p>
    <w:p w:rsidR="00000000" w:rsidDel="00000000" w:rsidP="00000000" w:rsidRDefault="00000000" w:rsidRPr="00000000" w14:paraId="0000008A">
      <w:pPr>
        <w:numPr>
          <w:ilvl w:val="0"/>
          <w:numId w:val="1"/>
        </w:numPr>
        <w:ind w:left="1440" w:hanging="360"/>
        <w:jc w:val="both"/>
        <w:rPr>
          <w:rFonts w:ascii="Arial" w:cs="Arial" w:eastAsia="Arial" w:hAnsi="Arial"/>
        </w:rPr>
      </w:pPr>
      <w:r w:rsidDel="00000000" w:rsidR="00000000" w:rsidRPr="00000000">
        <w:rPr>
          <w:rFonts w:ascii="Arial" w:cs="Arial" w:eastAsia="Arial" w:hAnsi="Arial"/>
          <w:rtl w:val="0"/>
        </w:rPr>
        <w:t xml:space="preserve">Si (la Ditta Allega nella documentazione Amministrativa copia dell’ultimo rapporto redatto) </w:t>
      </w:r>
    </w:p>
    <w:p w:rsidR="00000000" w:rsidDel="00000000" w:rsidP="00000000" w:rsidRDefault="00000000" w:rsidRPr="00000000" w14:paraId="0000008B">
      <w:pPr>
        <w:numPr>
          <w:ilvl w:val="0"/>
          <w:numId w:val="1"/>
        </w:numPr>
        <w:ind w:left="1440" w:hanging="360"/>
        <w:jc w:val="both"/>
        <w:rPr>
          <w:rFonts w:ascii="Arial" w:cs="Arial" w:eastAsia="Arial" w:hAnsi="Arial"/>
        </w:rPr>
      </w:pPr>
      <w:r w:rsidDel="00000000" w:rsidR="00000000" w:rsidRPr="00000000">
        <w:rPr>
          <w:rFonts w:ascii="Arial" w:cs="Arial" w:eastAsia="Arial" w:hAnsi="Arial"/>
          <w:rtl w:val="0"/>
        </w:rPr>
        <w:t xml:space="preserve">No (la Ditta indica di seguito la motivazione di esonero) ………………………………………….</w:t>
      </w:r>
    </w:p>
    <w:p w:rsidR="00000000" w:rsidDel="00000000" w:rsidP="00000000" w:rsidRDefault="00000000" w:rsidRPr="00000000" w14:paraId="0000008C">
      <w:pPr>
        <w:widowControl w:val="1"/>
        <w:spacing w:line="250" w:lineRule="auto"/>
        <w:jc w:val="both"/>
        <w:rPr>
          <w:rFonts w:ascii="Titillium" w:cs="Titillium" w:eastAsia="Titillium" w:hAnsi="Titillium"/>
          <w:b w:val="1"/>
          <w:bCs w:val="1"/>
          <w:i w:val="1"/>
          <w:iCs w:val="1"/>
          <w:sz w:val="18"/>
          <w:szCs w:val="18"/>
        </w:rPr>
      </w:pPr>
      <w:r w:rsidDel="00000000" w:rsidR="00000000" w:rsidRPr="00000000">
        <w:rPr>
          <w:rtl w:val="0"/>
        </w:rPr>
      </w:r>
    </w:p>
    <w:p w:rsidR="00000000" w:rsidDel="00000000" w:rsidP="00000000" w:rsidRDefault="00000000" w:rsidRPr="00000000" w14:paraId="0000008D">
      <w:pPr>
        <w:widowControl w:val="1"/>
        <w:spacing w:line="250" w:lineRule="auto"/>
        <w:jc w:val="both"/>
        <w:rPr>
          <w:rFonts w:ascii="Arial" w:cs="Arial" w:eastAsia="Arial" w:hAnsi="Arial"/>
        </w:rPr>
      </w:pPr>
      <w:r w:rsidDel="00000000" w:rsidR="00000000" w:rsidRPr="00000000">
        <w:rPr>
          <w:rFonts w:ascii="Titillium" w:cs="Titillium" w:eastAsia="Titillium" w:hAnsi="Titillium"/>
          <w:b w:val="1"/>
          <w:bCs w:val="1"/>
          <w:i w:val="1"/>
          <w:iCs w:val="1"/>
          <w:sz w:val="18"/>
          <w:szCs w:val="18"/>
          <w:rtl w:val="0"/>
        </w:rPr>
        <w:t xml:space="preserve">(in caso di partecipazione alla procedura di gara di operatori economici con identità plurisoggettiva), </w:t>
      </w:r>
      <w:r w:rsidDel="00000000" w:rsidR="00000000" w:rsidRPr="00000000">
        <w:rPr>
          <w:rtl w:val="0"/>
        </w:rPr>
      </w:r>
    </w:p>
    <w:p w:rsidR="00000000" w:rsidDel="00000000" w:rsidP="00000000" w:rsidRDefault="00000000" w:rsidRPr="00000000" w14:paraId="0000008E">
      <w:pPr>
        <w:numPr>
          <w:ilvl w:val="0"/>
          <w:numId w:val="6"/>
        </w:numPr>
        <w:pBdr>
          <w:top w:space="0" w:sz="0" w:val="nil"/>
          <w:left w:space="0" w:sz="0" w:val="nil"/>
          <w:bottom w:space="0" w:sz="0" w:val="nil"/>
          <w:right w:space="0" w:sz="0" w:val="nil"/>
          <w:between w:space="0" w:sz="0" w:val="nil"/>
        </w:pBdr>
        <w:ind w:left="360" w:hanging="360"/>
        <w:jc w:val="both"/>
        <w:rPr>
          <w:rFonts w:ascii="Arial" w:cs="Arial" w:eastAsia="Arial" w:hAnsi="Arial"/>
        </w:rPr>
      </w:pPr>
      <w:r w:rsidDel="00000000" w:rsidR="00000000" w:rsidRPr="00000000">
        <w:rPr>
          <w:rFonts w:ascii="Arial" w:cs="Arial" w:eastAsia="Arial" w:hAnsi="Arial"/>
          <w:rtl w:val="0"/>
        </w:rPr>
        <w:t xml:space="preserve">che la percentuale dell’appalto che verrà eseguita da ciascun componente: </w:t>
      </w:r>
    </w:p>
    <w:p w:rsidR="00000000" w:rsidDel="00000000" w:rsidP="00000000" w:rsidRDefault="00000000" w:rsidRPr="00000000" w14:paraId="0000008F">
      <w:pPr>
        <w:widowControl w:val="1"/>
        <w:spacing w:line="259" w:lineRule="auto"/>
        <w:ind w:left="284" w:firstLine="0"/>
        <w:rPr>
          <w:rFonts w:ascii="Titillium" w:cs="Titillium" w:eastAsia="Titillium" w:hAnsi="Titillium"/>
          <w:sz w:val="24"/>
          <w:szCs w:val="24"/>
        </w:rPr>
      </w:pPr>
      <w:r w:rsidDel="00000000" w:rsidR="00000000" w:rsidRPr="00000000">
        <w:rPr>
          <w:rFonts w:ascii="Titillium" w:cs="Titillium" w:eastAsia="Titillium" w:hAnsi="Titillium"/>
          <w:sz w:val="24"/>
          <w:szCs w:val="24"/>
          <w:rtl w:val="0"/>
        </w:rPr>
        <w:t xml:space="preserve"> </w:t>
      </w:r>
    </w:p>
    <w:tbl>
      <w:tblPr>
        <w:tblStyle w:val="Table2"/>
        <w:tblW w:w="9227.0" w:type="dxa"/>
        <w:jc w:val="left"/>
        <w:tblInd w:w="286.0" w:type="dxa"/>
        <w:tblLayout w:type="fixed"/>
        <w:tblLook w:val="0400"/>
      </w:tblPr>
      <w:tblGrid>
        <w:gridCol w:w="3879"/>
        <w:gridCol w:w="3485"/>
        <w:gridCol w:w="1863"/>
        <w:tblGridChange w:id="0">
          <w:tblGrid>
            <w:gridCol w:w="3879"/>
            <w:gridCol w:w="3485"/>
            <w:gridCol w:w="1863"/>
          </w:tblGrid>
        </w:tblGridChange>
      </w:tblGrid>
      <w:tr>
        <w:trPr>
          <w:cantSplit w:val="0"/>
          <w:trHeight w:val="665"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90">
            <w:pPr>
              <w:widowControl w:val="1"/>
              <w:spacing w:line="259" w:lineRule="auto"/>
              <w:jc w:val="center"/>
              <w:rPr>
                <w:rFonts w:ascii="Titillium" w:cs="Titillium" w:eastAsia="Titillium" w:hAnsi="Titillium"/>
                <w:sz w:val="16"/>
                <w:szCs w:val="16"/>
              </w:rPr>
            </w:pPr>
            <w:r w:rsidDel="00000000" w:rsidR="00000000" w:rsidRPr="00000000">
              <w:rPr>
                <w:rFonts w:ascii="Titillium" w:cs="Titillium" w:eastAsia="Titillium" w:hAnsi="Titillium"/>
                <w:b w:val="1"/>
                <w:bCs w:val="1"/>
                <w:sz w:val="16"/>
                <w:szCs w:val="16"/>
                <w:rtl w:val="0"/>
              </w:rPr>
              <w:t xml:space="preserve">Denominazione impresa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91">
            <w:pPr>
              <w:widowControl w:val="1"/>
              <w:spacing w:line="259" w:lineRule="auto"/>
              <w:ind w:left="-287" w:firstLine="0"/>
              <w:jc w:val="center"/>
              <w:rPr>
                <w:rFonts w:ascii="Titillium" w:cs="Titillium" w:eastAsia="Titillium" w:hAnsi="Titillium"/>
                <w:b w:val="1"/>
                <w:bCs w:val="1"/>
                <w:sz w:val="16"/>
                <w:szCs w:val="16"/>
              </w:rPr>
            </w:pPr>
            <w:r w:rsidDel="00000000" w:rsidR="00000000" w:rsidRPr="00000000">
              <w:rPr>
                <w:rFonts w:ascii="Titillium" w:cs="Titillium" w:eastAsia="Titillium" w:hAnsi="Titillium"/>
                <w:b w:val="1"/>
                <w:bCs w:val="1"/>
                <w:sz w:val="16"/>
                <w:szCs w:val="16"/>
                <w:rtl w:val="0"/>
              </w:rPr>
              <w:t xml:space="preserve">Servizio che sarà eseguito</w:t>
            </w:r>
          </w:p>
          <w:p w:rsidR="00000000" w:rsidDel="00000000" w:rsidP="00000000" w:rsidRDefault="00000000" w:rsidRPr="00000000" w14:paraId="00000092">
            <w:pPr>
              <w:widowControl w:val="1"/>
              <w:spacing w:line="259" w:lineRule="auto"/>
              <w:ind w:left="-287" w:firstLine="0"/>
              <w:jc w:val="center"/>
              <w:rPr>
                <w:rFonts w:ascii="Titillium" w:cs="Titillium" w:eastAsia="Titillium" w:hAnsi="Titillium"/>
                <w:b w:val="1"/>
                <w:bCs w:val="1"/>
                <w:sz w:val="16"/>
                <w:szCs w:val="16"/>
              </w:rPr>
            </w:pPr>
            <w:r w:rsidDel="00000000" w:rsidR="00000000" w:rsidRPr="00000000">
              <w:rPr>
                <w:rFonts w:ascii="Titillium" w:cs="Titillium" w:eastAsia="Titillium" w:hAnsi="Titillium"/>
                <w:b w:val="1"/>
                <w:bCs w:val="1"/>
                <w:sz w:val="16"/>
                <w:szCs w:val="16"/>
                <w:rtl w:val="0"/>
              </w:rPr>
              <w:t xml:space="preserve"> dal singolo componente</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93">
            <w:pPr>
              <w:widowControl w:val="1"/>
              <w:spacing w:line="259" w:lineRule="auto"/>
              <w:ind w:left="-287" w:firstLine="0"/>
              <w:jc w:val="center"/>
              <w:rPr>
                <w:rFonts w:ascii="Titillium" w:cs="Titillium" w:eastAsia="Titillium" w:hAnsi="Titillium"/>
                <w:b w:val="1"/>
                <w:bCs w:val="1"/>
                <w:sz w:val="16"/>
                <w:szCs w:val="16"/>
              </w:rPr>
            </w:pPr>
            <w:r w:rsidDel="00000000" w:rsidR="00000000" w:rsidRPr="00000000">
              <w:rPr>
                <w:rFonts w:ascii="Titillium" w:cs="Titillium" w:eastAsia="Titillium" w:hAnsi="Titillium"/>
                <w:b w:val="1"/>
                <w:bCs w:val="1"/>
                <w:sz w:val="16"/>
                <w:szCs w:val="16"/>
                <w:rtl w:val="0"/>
              </w:rPr>
              <w:t xml:space="preserve">     Percentuale dell’appalto</w:t>
            </w:r>
          </w:p>
          <w:p w:rsidR="00000000" w:rsidDel="00000000" w:rsidP="00000000" w:rsidRDefault="00000000" w:rsidRPr="00000000" w14:paraId="00000094">
            <w:pPr>
              <w:widowControl w:val="1"/>
              <w:spacing w:line="259" w:lineRule="auto"/>
              <w:ind w:left="-287" w:firstLine="0"/>
              <w:jc w:val="center"/>
              <w:rPr>
                <w:rFonts w:ascii="Titillium" w:cs="Titillium" w:eastAsia="Titillium" w:hAnsi="Titillium"/>
                <w:b w:val="1"/>
                <w:bCs w:val="1"/>
                <w:sz w:val="16"/>
                <w:szCs w:val="16"/>
              </w:rPr>
            </w:pPr>
            <w:r w:rsidDel="00000000" w:rsidR="00000000" w:rsidRPr="00000000">
              <w:rPr>
                <w:rFonts w:ascii="Titillium" w:cs="Titillium" w:eastAsia="Titillium" w:hAnsi="Titillium"/>
                <w:b w:val="1"/>
                <w:bCs w:val="1"/>
                <w:sz w:val="16"/>
                <w:szCs w:val="16"/>
                <w:rtl w:val="0"/>
              </w:rPr>
              <w:t xml:space="preserve"> che sarà eseguita dal </w:t>
            </w:r>
          </w:p>
          <w:p w:rsidR="00000000" w:rsidDel="00000000" w:rsidP="00000000" w:rsidRDefault="00000000" w:rsidRPr="00000000" w14:paraId="00000095">
            <w:pPr>
              <w:widowControl w:val="1"/>
              <w:spacing w:line="259" w:lineRule="auto"/>
              <w:ind w:left="-287" w:firstLine="0"/>
              <w:jc w:val="center"/>
              <w:rPr>
                <w:rFonts w:ascii="Titillium" w:cs="Titillium" w:eastAsia="Titillium" w:hAnsi="Titillium"/>
                <w:sz w:val="16"/>
                <w:szCs w:val="16"/>
              </w:rPr>
            </w:pPr>
            <w:r w:rsidDel="00000000" w:rsidR="00000000" w:rsidRPr="00000000">
              <w:rPr>
                <w:rFonts w:ascii="Titillium" w:cs="Titillium" w:eastAsia="Titillium" w:hAnsi="Titillium"/>
                <w:b w:val="1"/>
                <w:bCs w:val="1"/>
                <w:sz w:val="16"/>
                <w:szCs w:val="16"/>
                <w:rtl w:val="0"/>
              </w:rPr>
              <w:t xml:space="preserve">singolo componente</w:t>
            </w:r>
            <w:r w:rsidDel="00000000" w:rsidR="00000000" w:rsidRPr="00000000">
              <w:rPr>
                <w:rtl w:val="0"/>
              </w:rPr>
            </w:r>
          </w:p>
        </w:tc>
      </w:tr>
      <w:tr>
        <w:trPr>
          <w:cantSplit w:val="0"/>
          <w:trHeight w:val="57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6">
            <w:pPr>
              <w:widowControl w:val="1"/>
              <w:spacing w:line="259" w:lineRule="auto"/>
              <w:rPr>
                <w:rFonts w:ascii="Titillium" w:cs="Titillium" w:eastAsia="Titillium" w:hAnsi="Titillium"/>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7">
            <w:pPr>
              <w:widowControl w:val="1"/>
              <w:spacing w:line="259" w:lineRule="auto"/>
              <w:ind w:left="1" w:firstLine="0"/>
              <w:rPr>
                <w:rFonts w:ascii="Titillium" w:cs="Titillium" w:eastAsia="Titillium" w:hAnsi="Titillium"/>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8">
            <w:pPr>
              <w:widowControl w:val="1"/>
              <w:spacing w:line="259" w:lineRule="auto"/>
              <w:ind w:left="1" w:firstLine="0"/>
              <w:rPr>
                <w:rFonts w:ascii="Titillium" w:cs="Titillium" w:eastAsia="Titillium" w:hAnsi="Titillium"/>
                <w:sz w:val="22"/>
                <w:szCs w:val="22"/>
              </w:rPr>
            </w:pPr>
            <w:r w:rsidDel="00000000" w:rsidR="00000000" w:rsidRPr="00000000">
              <w:rPr>
                <w:rtl w:val="0"/>
              </w:rPr>
            </w:r>
          </w:p>
        </w:tc>
      </w:tr>
      <w:tr>
        <w:trPr>
          <w:cantSplit w:val="0"/>
          <w:trHeight w:val="57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9">
            <w:pPr>
              <w:widowControl w:val="1"/>
              <w:spacing w:line="259" w:lineRule="auto"/>
              <w:rPr>
                <w:rFonts w:ascii="Titillium" w:cs="Titillium" w:eastAsia="Titillium" w:hAnsi="Titillium"/>
                <w:sz w:val="22"/>
                <w:szCs w:val="22"/>
              </w:rPr>
            </w:pPr>
            <w:r w:rsidDel="00000000" w:rsidR="00000000" w:rsidRPr="00000000">
              <w:rPr>
                <w:rFonts w:ascii="Titillium" w:cs="Titillium" w:eastAsia="Titillium" w:hAnsi="Titillium"/>
                <w:sz w:val="22"/>
                <w:szCs w:val="22"/>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A">
            <w:pPr>
              <w:widowControl w:val="1"/>
              <w:spacing w:line="259" w:lineRule="auto"/>
              <w:ind w:left="1" w:firstLine="0"/>
              <w:rPr>
                <w:rFonts w:ascii="Titillium" w:cs="Titillium" w:eastAsia="Titillium" w:hAnsi="Titillium"/>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B">
            <w:pPr>
              <w:widowControl w:val="1"/>
              <w:spacing w:line="259" w:lineRule="auto"/>
              <w:ind w:left="1" w:firstLine="0"/>
              <w:rPr>
                <w:rFonts w:ascii="Titillium" w:cs="Titillium" w:eastAsia="Titillium" w:hAnsi="Titillium"/>
                <w:sz w:val="22"/>
                <w:szCs w:val="22"/>
              </w:rPr>
            </w:pPr>
            <w:r w:rsidDel="00000000" w:rsidR="00000000" w:rsidRPr="00000000">
              <w:rPr>
                <w:rFonts w:ascii="Titillium" w:cs="Titillium" w:eastAsia="Titillium" w:hAnsi="Titillium"/>
                <w:sz w:val="22"/>
                <w:szCs w:val="22"/>
                <w:rtl w:val="0"/>
              </w:rPr>
              <w:t xml:space="preserve"> </w:t>
            </w:r>
          </w:p>
        </w:tc>
      </w:tr>
      <w:tr>
        <w:trPr>
          <w:cantSplit w:val="0"/>
          <w:trHeight w:val="57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C">
            <w:pPr>
              <w:widowControl w:val="1"/>
              <w:spacing w:line="259" w:lineRule="auto"/>
              <w:rPr>
                <w:rFonts w:ascii="Titillium" w:cs="Titillium" w:eastAsia="Titillium" w:hAnsi="Titillium"/>
                <w:sz w:val="22"/>
                <w:szCs w:val="22"/>
              </w:rPr>
            </w:pPr>
            <w:r w:rsidDel="00000000" w:rsidR="00000000" w:rsidRPr="00000000">
              <w:rPr>
                <w:rFonts w:ascii="Titillium" w:cs="Titillium" w:eastAsia="Titillium" w:hAnsi="Titillium"/>
                <w:sz w:val="22"/>
                <w:szCs w:val="22"/>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D">
            <w:pPr>
              <w:widowControl w:val="1"/>
              <w:spacing w:line="259" w:lineRule="auto"/>
              <w:ind w:left="1" w:firstLine="0"/>
              <w:rPr>
                <w:rFonts w:ascii="Titillium" w:cs="Titillium" w:eastAsia="Titillium" w:hAnsi="Titillium"/>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E">
            <w:pPr>
              <w:widowControl w:val="1"/>
              <w:spacing w:line="259" w:lineRule="auto"/>
              <w:ind w:left="1" w:firstLine="0"/>
              <w:rPr>
                <w:rFonts w:ascii="Titillium" w:cs="Titillium" w:eastAsia="Titillium" w:hAnsi="Titillium"/>
                <w:sz w:val="22"/>
                <w:szCs w:val="22"/>
              </w:rPr>
            </w:pPr>
            <w:r w:rsidDel="00000000" w:rsidR="00000000" w:rsidRPr="00000000">
              <w:rPr>
                <w:rFonts w:ascii="Titillium" w:cs="Titillium" w:eastAsia="Titillium" w:hAnsi="Titillium"/>
                <w:sz w:val="22"/>
                <w:szCs w:val="22"/>
                <w:rtl w:val="0"/>
              </w:rPr>
              <w:t xml:space="preserve"> </w:t>
            </w:r>
          </w:p>
        </w:tc>
      </w:tr>
      <w:tr>
        <w:trPr>
          <w:cantSplit w:val="0"/>
          <w:trHeight w:val="57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F">
            <w:pPr>
              <w:widowControl w:val="1"/>
              <w:spacing w:line="259" w:lineRule="auto"/>
              <w:rPr>
                <w:rFonts w:ascii="Titillium" w:cs="Titillium" w:eastAsia="Titillium" w:hAnsi="Titillium"/>
                <w:sz w:val="22"/>
                <w:szCs w:val="22"/>
              </w:rPr>
            </w:pPr>
            <w:r w:rsidDel="00000000" w:rsidR="00000000" w:rsidRPr="00000000">
              <w:rPr>
                <w:rFonts w:ascii="Titillium" w:cs="Titillium" w:eastAsia="Titillium" w:hAnsi="Titillium"/>
                <w:sz w:val="22"/>
                <w:szCs w:val="22"/>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0">
            <w:pPr>
              <w:widowControl w:val="1"/>
              <w:spacing w:line="259" w:lineRule="auto"/>
              <w:ind w:left="1" w:firstLine="0"/>
              <w:rPr>
                <w:rFonts w:ascii="Titillium" w:cs="Titillium" w:eastAsia="Titillium" w:hAnsi="Titillium"/>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1">
            <w:pPr>
              <w:widowControl w:val="1"/>
              <w:spacing w:line="259" w:lineRule="auto"/>
              <w:ind w:left="1" w:firstLine="0"/>
              <w:rPr>
                <w:rFonts w:ascii="Titillium" w:cs="Titillium" w:eastAsia="Titillium" w:hAnsi="Titillium"/>
                <w:sz w:val="22"/>
                <w:szCs w:val="22"/>
              </w:rPr>
            </w:pPr>
            <w:r w:rsidDel="00000000" w:rsidR="00000000" w:rsidRPr="00000000">
              <w:rPr>
                <w:rFonts w:ascii="Titillium" w:cs="Titillium" w:eastAsia="Titillium" w:hAnsi="Titillium"/>
                <w:sz w:val="22"/>
                <w:szCs w:val="22"/>
                <w:rtl w:val="0"/>
              </w:rPr>
              <w:t xml:space="preserve"> </w:t>
            </w:r>
          </w:p>
        </w:tc>
      </w:tr>
      <w:tr>
        <w:trPr>
          <w:cantSplit w:val="0"/>
          <w:trHeight w:val="57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2">
            <w:pPr>
              <w:widowControl w:val="1"/>
              <w:spacing w:line="259" w:lineRule="auto"/>
              <w:rPr>
                <w:rFonts w:ascii="Titillium" w:cs="Titillium" w:eastAsia="Titillium" w:hAnsi="Titillium"/>
                <w:sz w:val="22"/>
                <w:szCs w:val="22"/>
              </w:rPr>
            </w:pPr>
            <w:r w:rsidDel="00000000" w:rsidR="00000000" w:rsidRPr="00000000">
              <w:rPr>
                <w:rFonts w:ascii="Titillium" w:cs="Titillium" w:eastAsia="Titillium" w:hAnsi="Titillium"/>
                <w:sz w:val="22"/>
                <w:szCs w:val="22"/>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3">
            <w:pPr>
              <w:widowControl w:val="1"/>
              <w:spacing w:line="259" w:lineRule="auto"/>
              <w:ind w:left="1" w:firstLine="0"/>
              <w:rPr>
                <w:rFonts w:ascii="Titillium" w:cs="Titillium" w:eastAsia="Titillium" w:hAnsi="Titillium"/>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4">
            <w:pPr>
              <w:widowControl w:val="1"/>
              <w:spacing w:line="259" w:lineRule="auto"/>
              <w:ind w:left="1" w:firstLine="0"/>
              <w:rPr>
                <w:rFonts w:ascii="Titillium" w:cs="Titillium" w:eastAsia="Titillium" w:hAnsi="Titillium"/>
                <w:sz w:val="22"/>
                <w:szCs w:val="22"/>
              </w:rPr>
            </w:pPr>
            <w:r w:rsidDel="00000000" w:rsidR="00000000" w:rsidRPr="00000000">
              <w:rPr>
                <w:rFonts w:ascii="Titillium" w:cs="Titillium" w:eastAsia="Titillium" w:hAnsi="Titillium"/>
                <w:sz w:val="22"/>
                <w:szCs w:val="22"/>
                <w:rtl w:val="0"/>
              </w:rPr>
              <w:t xml:space="preserve"> </w:t>
            </w:r>
          </w:p>
        </w:tc>
      </w:tr>
      <w:tr>
        <w:trPr>
          <w:cantSplit w:val="0"/>
          <w:trHeight w:val="577"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A5">
            <w:pPr>
              <w:widowControl w:val="1"/>
              <w:spacing w:line="259" w:lineRule="auto"/>
              <w:ind w:left="1" w:firstLine="0"/>
              <w:rPr>
                <w:rFonts w:ascii="Titillium" w:cs="Titillium" w:eastAsia="Titillium" w:hAnsi="Titillium"/>
                <w:b w:val="1"/>
                <w:bCs w:val="1"/>
                <w:sz w:val="22"/>
                <w:szCs w:val="22"/>
              </w:rPr>
            </w:pPr>
            <w:r w:rsidDel="00000000" w:rsidR="00000000" w:rsidRPr="00000000">
              <w:rPr>
                <w:rFonts w:ascii="Titillium" w:cs="Titillium" w:eastAsia="Titillium" w:hAnsi="Titillium"/>
                <w:b w:val="1"/>
                <w:bCs w:val="1"/>
                <w:sz w:val="22"/>
                <w:szCs w:val="22"/>
                <w:rtl w:val="0"/>
              </w:rPr>
              <w:t xml:space="preserve">Totale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A7">
            <w:pPr>
              <w:widowControl w:val="1"/>
              <w:spacing w:line="259" w:lineRule="auto"/>
              <w:ind w:left="1" w:firstLine="0"/>
              <w:rPr>
                <w:rFonts w:ascii="Titillium" w:cs="Titillium" w:eastAsia="Titillium" w:hAnsi="Titillium"/>
                <w:sz w:val="22"/>
                <w:szCs w:val="22"/>
              </w:rPr>
            </w:pPr>
            <w:r w:rsidDel="00000000" w:rsidR="00000000" w:rsidRPr="00000000">
              <w:rPr>
                <w:rFonts w:ascii="Titillium" w:cs="Titillium" w:eastAsia="Titillium" w:hAnsi="Titillium"/>
                <w:b w:val="1"/>
                <w:bCs w:val="1"/>
                <w:sz w:val="22"/>
                <w:szCs w:val="22"/>
                <w:rtl w:val="0"/>
              </w:rPr>
              <w:t xml:space="preserve">100% </w:t>
            </w:r>
            <w:r w:rsidDel="00000000" w:rsidR="00000000" w:rsidRPr="00000000">
              <w:rPr>
                <w:rtl w:val="0"/>
              </w:rPr>
            </w:r>
          </w:p>
        </w:tc>
      </w:tr>
    </w:tbl>
    <w:p w:rsidR="00000000" w:rsidDel="00000000" w:rsidP="00000000" w:rsidRDefault="00000000" w:rsidRPr="00000000" w14:paraId="000000A8">
      <w:pPr>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A9">
      <w:pPr>
        <w:jc w:val="both"/>
        <w:rPr>
          <w:rFonts w:ascii="Arial" w:cs="Arial" w:eastAsia="Arial" w:hAnsi="Arial"/>
        </w:rPr>
      </w:pPr>
      <w:r w:rsidDel="00000000" w:rsidR="00000000" w:rsidRPr="00000000">
        <w:rPr>
          <w:rtl w:val="0"/>
        </w:rPr>
      </w:r>
    </w:p>
    <w:p w:rsidR="00000000" w:rsidDel="00000000" w:rsidP="00000000" w:rsidRDefault="00000000" w:rsidRPr="00000000" w14:paraId="000000AA">
      <w:pPr>
        <w:widowControl w:val="1"/>
        <w:spacing w:line="250" w:lineRule="auto"/>
        <w:jc w:val="both"/>
        <w:rPr>
          <w:rFonts w:ascii="Titillium" w:cs="Titillium" w:eastAsia="Titillium" w:hAnsi="Titillium"/>
          <w:b w:val="1"/>
          <w:bCs w:val="1"/>
          <w:i w:val="1"/>
          <w:iCs w:val="1"/>
          <w:sz w:val="18"/>
          <w:szCs w:val="18"/>
        </w:rPr>
      </w:pPr>
      <w:r w:rsidDel="00000000" w:rsidR="00000000" w:rsidRPr="00000000">
        <w:rPr>
          <w:rFonts w:ascii="Titillium" w:cs="Titillium" w:eastAsia="Titillium" w:hAnsi="Titillium"/>
          <w:b w:val="1"/>
          <w:bCs w:val="1"/>
          <w:i w:val="1"/>
          <w:iCs w:val="1"/>
          <w:sz w:val="18"/>
          <w:szCs w:val="18"/>
          <w:rtl w:val="0"/>
        </w:rPr>
        <w:t xml:space="preserve">(in caso di RTI/Consorzi ordinari/GEIE da costituire)</w:t>
      </w:r>
    </w:p>
    <w:p w:rsidR="00000000" w:rsidDel="00000000" w:rsidP="00000000" w:rsidRDefault="00000000" w:rsidRPr="00000000" w14:paraId="000000AB">
      <w:pPr>
        <w:widowControl w:val="1"/>
        <w:spacing w:line="250" w:lineRule="auto"/>
        <w:jc w:val="both"/>
        <w:rPr>
          <w:rFonts w:ascii="Titillium" w:cs="Titillium" w:eastAsia="Titillium" w:hAnsi="Titillium"/>
          <w:b w:val="1"/>
          <w:bCs w:val="1"/>
          <w:i w:val="1"/>
          <w:iCs w:val="1"/>
          <w:sz w:val="18"/>
          <w:szCs w:val="18"/>
        </w:rPr>
      </w:pPr>
      <w:r w:rsidDel="00000000" w:rsidR="00000000" w:rsidRPr="00000000">
        <w:rPr>
          <w:rtl w:val="0"/>
        </w:rPr>
      </w:r>
    </w:p>
    <w:p w:rsidR="00000000" w:rsidDel="00000000" w:rsidP="00000000" w:rsidRDefault="00000000" w:rsidRPr="00000000" w14:paraId="000000AC">
      <w:pPr>
        <w:numPr>
          <w:ilvl w:val="0"/>
          <w:numId w:val="6"/>
        </w:numPr>
        <w:ind w:left="360" w:hanging="360"/>
        <w:jc w:val="both"/>
        <w:rPr>
          <w:rFonts w:ascii="Arial" w:cs="Arial" w:eastAsia="Arial" w:hAnsi="Arial"/>
        </w:rPr>
      </w:pPr>
      <w:r w:rsidDel="00000000" w:rsidR="00000000" w:rsidRPr="00000000">
        <w:rPr>
          <w:rFonts w:ascii="Arial" w:cs="Arial" w:eastAsia="Arial" w:hAnsi="Arial"/>
          <w:rtl w:val="0"/>
        </w:rPr>
        <w:t xml:space="preserve">si impegna, in caso di aggiudicazione, a costituire RTI/Consorzio/GEIE conformandosi alla disciplina di cui all’art. 68, co. 8, del Codice, conferendo mandato collettivo speciale con rappresentanza all’impresa qualificata mandataria, che stipulerà il contratto in nome e per conto delle mandanti/consorziate;</w:t>
      </w:r>
    </w:p>
    <w:p w:rsidR="00000000" w:rsidDel="00000000" w:rsidP="00000000" w:rsidRDefault="00000000" w:rsidRPr="00000000" w14:paraId="000000AD">
      <w:pPr>
        <w:jc w:val="both"/>
        <w:rPr>
          <w:rFonts w:ascii="Arial" w:cs="Arial" w:eastAsia="Arial" w:hAnsi="Arial"/>
        </w:rPr>
      </w:pPr>
      <w:r w:rsidDel="00000000" w:rsidR="00000000" w:rsidRPr="00000000">
        <w:rPr>
          <w:rtl w:val="0"/>
        </w:rPr>
      </w:r>
    </w:p>
    <w:p w:rsidR="00000000" w:rsidDel="00000000" w:rsidP="00000000" w:rsidRDefault="00000000" w:rsidRPr="00000000" w14:paraId="000000AE">
      <w:pPr>
        <w:jc w:val="both"/>
        <w:rPr>
          <w:rFonts w:ascii="Arial" w:cs="Arial" w:eastAsia="Arial" w:hAnsi="Arial"/>
          <w:b w:val="1"/>
          <w:bCs w:val="1"/>
        </w:rPr>
      </w:pPr>
      <w:r w:rsidDel="00000000" w:rsidR="00000000" w:rsidRPr="00000000">
        <w:rPr>
          <w:rFonts w:ascii="Arial" w:cs="Arial" w:eastAsia="Arial" w:hAnsi="Arial"/>
          <w:b w:val="1"/>
          <w:bCs w:val="1"/>
          <w:rtl w:val="0"/>
        </w:rPr>
        <w:t xml:space="preserve">(in caso di Consorzi di cui all’art. 65, comma 2, lett. b) e c) del Codice)</w:t>
      </w:r>
    </w:p>
    <w:p w:rsidR="00000000" w:rsidDel="00000000" w:rsidP="00000000" w:rsidRDefault="00000000" w:rsidRPr="00000000" w14:paraId="000000AF">
      <w:pPr>
        <w:numPr>
          <w:ilvl w:val="0"/>
          <w:numId w:val="6"/>
        </w:numPr>
        <w:ind w:left="360" w:hanging="360"/>
        <w:jc w:val="both"/>
        <w:rPr>
          <w:rFonts w:ascii="Arial" w:cs="Arial" w:eastAsia="Arial" w:hAnsi="Arial"/>
        </w:rPr>
      </w:pPr>
      <w:r w:rsidDel="00000000" w:rsidR="00000000" w:rsidRPr="00000000">
        <w:rPr>
          <w:rFonts w:ascii="Arial" w:cs="Arial" w:eastAsia="Arial" w:hAnsi="Arial"/>
          <w:rtl w:val="0"/>
        </w:rPr>
        <w:t xml:space="preserve">le consorziate che fanno parte del Consorzio e quelle per le quali il Consorzio concorre. Qualora il consorzio non indichi per quale/i consorziato/i concorre, si intende che lo stesso partecipa in nome e per conto proprio.</w:t>
      </w:r>
    </w:p>
    <w:p w:rsidR="00000000" w:rsidDel="00000000" w:rsidP="00000000" w:rsidRDefault="00000000" w:rsidRPr="00000000" w14:paraId="000000B0">
      <w:pPr>
        <w:spacing w:after="120" w:line="256" w:lineRule="auto"/>
        <w:ind w:left="980" w:hanging="360"/>
        <w:rPr>
          <w:rFonts w:ascii="Arial" w:cs="Arial" w:eastAsia="Arial" w:hAnsi="Arial"/>
        </w:rPr>
      </w:pPr>
      <w:r w:rsidDel="00000000" w:rsidR="00000000" w:rsidRPr="00000000">
        <w:rPr>
          <w:rFonts w:ascii="Arial" w:cs="Arial" w:eastAsia="Arial" w:hAnsi="Arial"/>
          <w:sz w:val="24"/>
          <w:szCs w:val="24"/>
          <w:rtl w:val="0"/>
        </w:rPr>
        <w:t xml:space="preserve">¨</w:t>
      </w:r>
      <w:r w:rsidDel="00000000" w:rsidR="00000000" w:rsidRPr="00000000">
        <w:rPr>
          <w:sz w:val="14"/>
          <w:szCs w:val="14"/>
          <w:rtl w:val="0"/>
        </w:rPr>
        <w:t xml:space="preserve"> </w:t>
      </w:r>
      <w:r w:rsidDel="00000000" w:rsidR="00000000" w:rsidRPr="00000000">
        <w:rPr>
          <w:rFonts w:ascii="Arial" w:cs="Arial" w:eastAsia="Arial" w:hAnsi="Arial"/>
          <w:rtl w:val="0"/>
        </w:rPr>
        <w:t xml:space="preserve">______________________________________________________________________</w:t>
      </w:r>
    </w:p>
    <w:p w:rsidR="00000000" w:rsidDel="00000000" w:rsidP="00000000" w:rsidRDefault="00000000" w:rsidRPr="00000000" w14:paraId="000000B1">
      <w:pPr>
        <w:spacing w:after="120" w:line="256" w:lineRule="auto"/>
        <w:ind w:left="980" w:hanging="360"/>
        <w:rPr>
          <w:rFonts w:ascii="Arial" w:cs="Arial" w:eastAsia="Arial" w:hAnsi="Arial"/>
        </w:rPr>
      </w:pPr>
      <w:r w:rsidDel="00000000" w:rsidR="00000000" w:rsidRPr="00000000">
        <w:rPr>
          <w:rFonts w:ascii="Arial" w:cs="Arial" w:eastAsia="Arial" w:hAnsi="Arial"/>
          <w:sz w:val="24"/>
          <w:szCs w:val="24"/>
          <w:rtl w:val="0"/>
        </w:rPr>
        <w:t xml:space="preserve">¨</w:t>
      </w:r>
      <w:r w:rsidDel="00000000" w:rsidR="00000000" w:rsidRPr="00000000">
        <w:rPr>
          <w:sz w:val="14"/>
          <w:szCs w:val="14"/>
          <w:rtl w:val="0"/>
        </w:rPr>
        <w:t xml:space="preserve"> </w:t>
      </w:r>
      <w:r w:rsidDel="00000000" w:rsidR="00000000" w:rsidRPr="00000000">
        <w:rPr>
          <w:rFonts w:ascii="Arial" w:cs="Arial" w:eastAsia="Arial" w:hAnsi="Arial"/>
          <w:rtl w:val="0"/>
        </w:rPr>
        <w:t xml:space="preserve">______________________________________________________________________</w:t>
      </w:r>
    </w:p>
    <w:p w:rsidR="00000000" w:rsidDel="00000000" w:rsidP="00000000" w:rsidRDefault="00000000" w:rsidRPr="00000000" w14:paraId="000000B2">
      <w:pPr>
        <w:spacing w:after="120" w:line="256" w:lineRule="auto"/>
        <w:ind w:left="980" w:hanging="360"/>
        <w:rPr>
          <w:rFonts w:ascii="Arial" w:cs="Arial" w:eastAsia="Arial" w:hAnsi="Arial"/>
        </w:rPr>
      </w:pPr>
      <w:r w:rsidDel="00000000" w:rsidR="00000000" w:rsidRPr="00000000">
        <w:rPr>
          <w:rFonts w:ascii="Arial" w:cs="Arial" w:eastAsia="Arial" w:hAnsi="Arial"/>
          <w:sz w:val="24"/>
          <w:szCs w:val="24"/>
          <w:rtl w:val="0"/>
        </w:rPr>
        <w:t xml:space="preserve">¨</w:t>
      </w:r>
      <w:r w:rsidDel="00000000" w:rsidR="00000000" w:rsidRPr="00000000">
        <w:rPr>
          <w:sz w:val="14"/>
          <w:szCs w:val="14"/>
          <w:rtl w:val="0"/>
        </w:rPr>
        <w:t xml:space="preserve"> </w:t>
      </w:r>
      <w:r w:rsidDel="00000000" w:rsidR="00000000" w:rsidRPr="00000000">
        <w:rPr>
          <w:rFonts w:ascii="Arial" w:cs="Arial" w:eastAsia="Arial" w:hAnsi="Arial"/>
          <w:rtl w:val="0"/>
        </w:rPr>
        <w:t xml:space="preserve">______________________________________________________________________</w:t>
      </w:r>
    </w:p>
    <w:p w:rsidR="00000000" w:rsidDel="00000000" w:rsidP="00000000" w:rsidRDefault="00000000" w:rsidRPr="00000000" w14:paraId="000000B3">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B4">
      <w:pPr>
        <w:numPr>
          <w:ilvl w:val="0"/>
          <w:numId w:val="6"/>
        </w:numPr>
        <w:pBdr>
          <w:top w:space="0" w:sz="0" w:val="nil"/>
          <w:left w:space="0" w:sz="0" w:val="nil"/>
          <w:bottom w:space="0" w:sz="0" w:val="nil"/>
          <w:right w:space="0" w:sz="0" w:val="nil"/>
          <w:between w:space="0" w:sz="0" w:val="nil"/>
        </w:pBdr>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che le informazioni fornite nell’ambito dell’offerta o a giustificazione della medesima :</w:t>
      </w:r>
    </w:p>
    <w:p w:rsidR="00000000" w:rsidDel="00000000" w:rsidP="00000000" w:rsidRDefault="00000000" w:rsidRPr="00000000" w14:paraId="000000B5">
      <w:pP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(CANCELLARE LE IPOTESI CHE NON INTERESSANO)</w:t>
      </w:r>
    </w:p>
    <w:p w:rsidR="00000000" w:rsidDel="00000000" w:rsidP="00000000" w:rsidRDefault="00000000" w:rsidRPr="00000000" w14:paraId="000000B6">
      <w:pPr>
        <w:ind w:left="454" w:firstLine="0"/>
        <w:jc w:val="both"/>
        <w:rPr>
          <w:rFonts w:ascii="Arial" w:cs="Arial" w:eastAsia="Arial" w:hAnsi="Arial"/>
        </w:rPr>
      </w:pP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non costituiscono segreti tecnici o commerciali e conseguentemente autorizza, qualora un partecipante alla gara eserciti la facoltà di “accesso agli atti”, la centrale di committenza a rilasciare copia di tutta la documentazione presentata per la partecipazione alla gara;</w:t>
      </w:r>
    </w:p>
    <w:p w:rsidR="00000000" w:rsidDel="00000000" w:rsidP="00000000" w:rsidRDefault="00000000" w:rsidRPr="00000000" w14:paraId="000000B7">
      <w:pPr>
        <w:ind w:left="454" w:firstLine="0"/>
        <w:rPr>
          <w:rFonts w:ascii="Arial" w:cs="Arial" w:eastAsia="Arial" w:hAnsi="Arial"/>
        </w:rPr>
      </w:pP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costituiscono segreti tecnici o commerciali, come da motivata e comprovata dichiarazione allegata alla presente;</w:t>
      </w:r>
    </w:p>
    <w:p w:rsidR="00000000" w:rsidDel="00000000" w:rsidP="00000000" w:rsidRDefault="00000000" w:rsidRPr="00000000" w14:paraId="000000B8">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B9">
      <w:pPr>
        <w:rPr>
          <w:rFonts w:ascii="Arial" w:cs="Arial" w:eastAsia="Arial" w:hAnsi="Arial"/>
          <w:color w:val="000000"/>
          <w:u w:val="single"/>
        </w:rPr>
      </w:pPr>
      <w:r w:rsidDel="00000000" w:rsidR="00000000" w:rsidRPr="00000000">
        <w:rPr>
          <w:rFonts w:ascii="Arial" w:cs="Arial" w:eastAsia="Arial" w:hAnsi="Arial"/>
          <w:color w:val="000000"/>
          <w:u w:val="single"/>
          <w:rtl w:val="0"/>
        </w:rPr>
        <w:t xml:space="preserve">Dichiarazioni relative ai requisiti soggettivi speciali </w:t>
      </w:r>
    </w:p>
    <w:p w:rsidR="00000000" w:rsidDel="00000000" w:rsidP="00000000" w:rsidRDefault="00000000" w:rsidRPr="00000000" w14:paraId="000000BA">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BB">
      <w:pPr>
        <w:numPr>
          <w:ilvl w:val="0"/>
          <w:numId w:val="6"/>
        </w:numPr>
        <w:pBdr>
          <w:top w:space="0" w:sz="0" w:val="nil"/>
          <w:left w:space="0" w:sz="0" w:val="nil"/>
          <w:bottom w:space="0" w:sz="0" w:val="nil"/>
          <w:right w:space="0" w:sz="0" w:val="nil"/>
          <w:between w:space="0" w:sz="0" w:val="nil"/>
        </w:pBdr>
        <w:ind w:left="360" w:hanging="360"/>
        <w:rPr>
          <w:rFonts w:ascii="Arial" w:cs="Arial" w:eastAsia="Arial" w:hAnsi="Arial"/>
          <w:color w:val="000000"/>
        </w:rPr>
      </w:pPr>
      <w:r w:rsidDel="00000000" w:rsidR="00000000" w:rsidRPr="00000000">
        <w:rPr>
          <w:rFonts w:ascii="Arial" w:cs="Arial" w:eastAsia="Arial" w:hAnsi="Arial"/>
          <w:color w:val="000000"/>
          <w:rtl w:val="0"/>
        </w:rPr>
        <w:t xml:space="preserve">di aver indicato all’interno del FORMULARIO PER IL DOCUMENTO DI GARA UNICO EUROPEO (DGUE) tutte le informazioni sul possesso dei requisiti speciali richiesti dal disciplinare di gara</w:t>
      </w:r>
      <w:r w:rsidDel="00000000" w:rsidR="00000000" w:rsidRPr="00000000">
        <w:rPr>
          <w:rFonts w:ascii="Arial" w:cs="Arial" w:eastAsia="Arial" w:hAnsi="Arial"/>
          <w:rtl w:val="0"/>
        </w:rPr>
        <w:t xml:space="preserve">/lettera di invito</w:t>
      </w:r>
      <w:r w:rsidDel="00000000" w:rsidR="00000000" w:rsidRPr="00000000">
        <w:rPr>
          <w:rFonts w:ascii="Arial" w:cs="Arial" w:eastAsia="Arial" w:hAnsi="Arial"/>
          <w:color w:val="000000"/>
          <w:rtl w:val="0"/>
        </w:rPr>
        <w:t xml:space="preserve"> e le relative certificazioni; </w:t>
      </w:r>
    </w:p>
    <w:p w:rsidR="00000000" w:rsidDel="00000000" w:rsidP="00000000" w:rsidRDefault="00000000" w:rsidRPr="00000000" w14:paraId="000000BC">
      <w:pPr>
        <w:numPr>
          <w:ilvl w:val="0"/>
          <w:numId w:val="6"/>
        </w:numPr>
        <w:ind w:left="360"/>
        <w:jc w:val="both"/>
        <w:rPr>
          <w:rFonts w:ascii="Arial" w:cs="Arial" w:eastAsia="Arial" w:hAnsi="Arial"/>
          <w:highlight w:val="yellow"/>
        </w:rPr>
      </w:pPr>
      <w:r w:rsidDel="00000000" w:rsidR="00000000" w:rsidRPr="00000000">
        <w:rPr>
          <w:rFonts w:ascii="Arial" w:cs="Arial" w:eastAsia="Arial" w:hAnsi="Arial"/>
          <w:highlight w:val="yellow"/>
          <w:rtl w:val="0"/>
        </w:rPr>
        <w:t xml:space="preserve">SOLO NEL CASO DI APPALTO DI LAVORI - ha richiesto il rilascio della Patente a Crediti per la sicurezza nei cantieri, oppure non è obbligato in quanto dispone di iscrizione alla SOA per categoria e classe pari o superiore alla terza..</w:t>
      </w:r>
    </w:p>
    <w:p w:rsidR="00000000" w:rsidDel="00000000" w:rsidP="00000000" w:rsidRDefault="00000000" w:rsidRPr="00000000" w14:paraId="000000BD">
      <w:pPr>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BE">
      <w:pPr>
        <w:rPr>
          <w:rFonts w:ascii="Arial" w:cs="Arial" w:eastAsia="Arial" w:hAnsi="Arial"/>
        </w:rPr>
      </w:pPr>
      <w:r w:rsidDel="00000000" w:rsidR="00000000" w:rsidRPr="00000000">
        <w:rPr>
          <w:rtl w:val="0"/>
        </w:rPr>
      </w:r>
    </w:p>
    <w:p w:rsidR="00000000" w:rsidDel="00000000" w:rsidP="00000000" w:rsidRDefault="00000000" w:rsidRPr="00000000" w14:paraId="000000BF">
      <w:pPr>
        <w:rPr>
          <w:rFonts w:ascii="Arial" w:cs="Arial" w:eastAsia="Arial" w:hAnsi="Arial"/>
        </w:rPr>
      </w:pPr>
      <w:r w:rsidDel="00000000" w:rsidR="00000000" w:rsidRPr="00000000">
        <w:rPr>
          <w:rFonts w:ascii="Arial" w:cs="Arial" w:eastAsia="Arial" w:hAnsi="Arial"/>
          <w:u w:val="single"/>
          <w:rtl w:val="0"/>
        </w:rPr>
        <w:t xml:space="preserve">REQUISITI DI IDONEITA’ TECNICO-PROFESSIONALE DELL’IMPRESA APPALTATRICE (art. 26 del D.Lgs. 81/2008 e s.m.i.)</w:t>
      </w:r>
      <w:r w:rsidDel="00000000" w:rsidR="00000000" w:rsidRPr="00000000">
        <w:rPr>
          <w:rtl w:val="0"/>
        </w:rPr>
      </w:r>
    </w:p>
    <w:p w:rsidR="00000000" w:rsidDel="00000000" w:rsidP="00000000" w:rsidRDefault="00000000" w:rsidRPr="00000000" w14:paraId="000000C0">
      <w:pPr>
        <w:rPr>
          <w:rFonts w:ascii="Arial" w:cs="Arial" w:eastAsia="Arial" w:hAnsi="Arial"/>
        </w:rPr>
      </w:pPr>
      <w:r w:rsidDel="00000000" w:rsidR="00000000" w:rsidRPr="00000000">
        <w:rPr>
          <w:rtl w:val="0"/>
        </w:rPr>
      </w:r>
    </w:p>
    <w:p w:rsidR="00000000" w:rsidDel="00000000" w:rsidP="00000000" w:rsidRDefault="00000000" w:rsidRPr="00000000" w14:paraId="000000C1">
      <w:pPr>
        <w:numPr>
          <w:ilvl w:val="0"/>
          <w:numId w:val="6"/>
        </w:numPr>
        <w:ind w:left="360" w:hanging="360"/>
        <w:rPr>
          <w:rFonts w:ascii="Arial" w:cs="Arial" w:eastAsia="Arial" w:hAnsi="Arial"/>
        </w:rPr>
      </w:pPr>
      <w:r w:rsidDel="00000000" w:rsidR="00000000" w:rsidRPr="00000000">
        <w:rPr>
          <w:rFonts w:ascii="Arial" w:cs="Arial" w:eastAsia="Arial" w:hAnsi="Arial"/>
          <w:rtl w:val="0"/>
        </w:rPr>
        <w:t xml:space="preserve">ai sensi dell’art. 26, comma 1, lettera a), punto 2 del D.Lgs. 81/08 e s.m.i., che l’impresa/Imprese suddetta/e è/sono in possesso dei requisiti di idoneità tecnico professionale in relazione ai lavori, ai servizi e alle forniture relative dell’appalto in oggetto, e queste saranno messe a disposizione al momento della consegna ed avvio dei lavori/servizi (iscrizione alla camera di commercio, industria ed artigianato con oggetto sociale inerente alla tipologia dell’appalto, documento di valutazione dei rischi di cui all’articolo 16, comma 1, lettera b) o autocertificazione di cui all’articolo 28, comma 5, del D.Lgs. sopra citato, specifica documentazione attestante la conformità alle disposizioni di cui al D.Lgs. sopra citato, di macchine, attrezzature e opere provvisionali, elenco dei dispositivi di protezione individuali forniti ai lavoratori, nomina del responsabile del servizio di prevenzione e protezione, degli incaricati dell’attuazione delle misure di  prevenzione incendi e lotta antincendio, di evacuazione, di primo soccorso e gestione dell’emergenza, del medico  competente quando necessario, nominativo (i) del (i) rappresentante (i) dei lavoratori per la sicurezza, attestati inerenti la formazione delle suddette figure e dei lavoratori prevista dal D.Lgs. sopra citato, elenco dei lavoratori risultanti dal libro matricola e relativa idoneità sanitaria prevista dal D.Lgs. sopra citato, dichiarazione di non essere oggetto di provvedimenti di sospensione o interdittivi di cui all’articolo 14 del D.Lgs. sopra citato)</w:t>
      </w:r>
    </w:p>
    <w:p w:rsidR="00000000" w:rsidDel="00000000" w:rsidP="00000000" w:rsidRDefault="00000000" w:rsidRPr="00000000" w14:paraId="000000C2">
      <w:pPr>
        <w:numPr>
          <w:ilvl w:val="0"/>
          <w:numId w:val="6"/>
        </w:numPr>
        <w:ind w:left="360" w:hanging="360"/>
        <w:rPr>
          <w:rFonts w:ascii="Arial" w:cs="Arial" w:eastAsia="Arial" w:hAnsi="Arial"/>
        </w:rPr>
      </w:pPr>
      <w:r w:rsidDel="00000000" w:rsidR="00000000" w:rsidRPr="00000000">
        <w:rPr>
          <w:rFonts w:ascii="Arial" w:cs="Arial" w:eastAsia="Arial" w:hAnsi="Arial"/>
          <w:rtl w:val="0"/>
        </w:rPr>
        <w:t xml:space="preserve">di essere in regola con quanto previsto dal D.Lgs. 81/2008 e di impegnarsi ad adottare tutti i necessari accorgimenti tecnici ed organizzativi diretti a garantire la sicurezza sul lavoro dei propri dipendenti e di tutti coloro che dovessero collaborare a qualsiasi titolo;</w:t>
      </w:r>
    </w:p>
    <w:p w:rsidR="00000000" w:rsidDel="00000000" w:rsidP="00000000" w:rsidRDefault="00000000" w:rsidRPr="00000000" w14:paraId="000000C3">
      <w:pPr>
        <w:numPr>
          <w:ilvl w:val="0"/>
          <w:numId w:val="6"/>
        </w:numPr>
        <w:ind w:left="360" w:hanging="360"/>
        <w:rPr>
          <w:rFonts w:ascii="Arial" w:cs="Arial" w:eastAsia="Arial" w:hAnsi="Arial"/>
          <w:highlight w:val="yellow"/>
        </w:rPr>
      </w:pPr>
      <w:r w:rsidDel="00000000" w:rsidR="00000000" w:rsidRPr="00000000">
        <w:rPr>
          <w:rFonts w:ascii="Arial" w:cs="Arial" w:eastAsia="Arial" w:hAnsi="Arial"/>
          <w:b w:val="1"/>
          <w:bCs w:val="1"/>
          <w:highlight w:val="yellow"/>
          <w:rtl w:val="0"/>
        </w:rPr>
        <w:t xml:space="preserve">IN CASO DI PNRR ADATTARE e COMUNQUE AI SENSI DEL CORRETTIVO D.LGS. 209/2024: </w:t>
      </w:r>
      <w:r w:rsidDel="00000000" w:rsidR="00000000" w:rsidRPr="00000000">
        <w:rPr>
          <w:rFonts w:ascii="Arial" w:cs="Arial" w:eastAsia="Arial" w:hAnsi="Arial"/>
          <w:highlight w:val="yellow"/>
          <w:rtl w:val="0"/>
        </w:rPr>
        <w:t xml:space="preserve">L’offerente, </w:t>
      </w:r>
      <w:r w:rsidDel="00000000" w:rsidR="00000000" w:rsidRPr="00000000">
        <w:rPr>
          <w:rFonts w:ascii="Arial" w:cs="Arial" w:eastAsia="Arial" w:hAnsi="Arial"/>
          <w:shd w:fill="ff9900" w:val="clear"/>
          <w:rtl w:val="0"/>
        </w:rPr>
        <w:t xml:space="preserve">considerato che l’intervento è finanziato con risorse del PNRR e PNC, ha preso visione e conosce gli obblighi e le relative penalità per il mancato adempimento previste dalla Legge 14 giugno 2019, n. 55 e s.m.i.  introdotte dalla legge 120/2020 e legge n. 108 del 29/07/2021, titolo IV articoli dal 47 al 51 - vedasi Linee Guida per le pari opportunità di genere e generazionali e l’inclusione lavorativa delle persone con disabilità nei contratti pubblici del PNRR e del PNC (DPCM 7 dicembre 2021);</w:t>
      </w:r>
    </w:p>
    <w:p w:rsidR="00000000" w:rsidDel="00000000" w:rsidP="00000000" w:rsidRDefault="00000000" w:rsidRPr="00000000" w14:paraId="000000C4">
      <w:pPr>
        <w:ind w:left="360" w:firstLine="0"/>
        <w:rPr>
          <w:rFonts w:ascii="Arial" w:cs="Arial" w:eastAsia="Arial" w:hAnsi="Arial"/>
          <w:highlight w:val="yellow"/>
        </w:rPr>
      </w:pPr>
      <w:r w:rsidDel="00000000" w:rsidR="00000000" w:rsidRPr="00000000">
        <w:rPr>
          <w:rFonts w:ascii="Arial" w:cs="Arial" w:eastAsia="Arial" w:hAnsi="Arial"/>
          <w:highlight w:val="yellow"/>
          <w:rtl w:val="0"/>
        </w:rPr>
        <w:t xml:space="preserve">Oltre a quanto previsto dal l’Allegato II.3 art. 1 comma 3 “</w:t>
      </w:r>
      <w:r w:rsidDel="00000000" w:rsidR="00000000" w:rsidRPr="00000000">
        <w:rPr>
          <w:rFonts w:ascii="Arial" w:cs="Arial" w:eastAsia="Arial" w:hAnsi="Arial"/>
          <w:i w:val="1"/>
          <w:iCs w:val="1"/>
          <w:highlight w:val="yellow"/>
          <w:rtl w:val="0"/>
        </w:rPr>
        <w:t xml:space="preserve">Gli operatori economici di cui al comma 2 sono, altresì, tenuti a consegnare, nel termine previsto dal medesimo comma, alla stazione appaltante la certificazione di cui all'articolo 17 della legge 12 marzo 1999, n. 68, e una relazione relativa all'assolvimento degli obblighi di cui alla medesima legge e alle eventuali sanzioni e provvedimenti disposti a loro carico nel triennio antecedente la data di scadenza di presentazione delle offerte. La relazione di cui al presente comma è trasmessa alle rappresentanze sindacali aziendali</w:t>
      </w: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highlight w:val="yellow"/>
          <w:vertAlign w:val="superscript"/>
        </w:rPr>
        <w:footnoteReference w:customMarkFollows="0" w:id="2"/>
      </w:r>
      <w:r w:rsidDel="00000000" w:rsidR="00000000" w:rsidRPr="00000000">
        <w:rPr>
          <w:rtl w:val="0"/>
        </w:rPr>
      </w:r>
    </w:p>
    <w:p w:rsidR="00000000" w:rsidDel="00000000" w:rsidP="00000000" w:rsidRDefault="00000000" w:rsidRPr="00000000" w14:paraId="000000C5">
      <w:pPr>
        <w:numPr>
          <w:ilvl w:val="0"/>
          <w:numId w:val="6"/>
        </w:numPr>
        <w:pBdr>
          <w:top w:space="0" w:sz="0" w:val="nil"/>
          <w:left w:space="0" w:sz="0" w:val="nil"/>
          <w:bottom w:space="0" w:sz="0" w:val="nil"/>
          <w:right w:space="0" w:sz="0" w:val="nil"/>
          <w:between w:space="0" w:sz="0" w:val="nil"/>
        </w:pBdr>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di essere informato, ai sensi e per gli effetti del Regolamento UE n. 2016/679 (GDPR) che i dati personali raccolti saranno trattati, anche con strumenti informatici, esclusivamente nell’ambito del procedimento per il quale la presente dichiarazione viene resa; autorizzando il trattamento dei dati. Tutti i documenti sono oggetto di diritto di accesso ai sensi e con le modalità previste </w:t>
      </w:r>
      <w:r w:rsidDel="00000000" w:rsidR="00000000" w:rsidRPr="00000000">
        <w:rPr>
          <w:rFonts w:ascii="Arial" w:cs="Arial" w:eastAsia="Arial" w:hAnsi="Arial"/>
          <w:rtl w:val="0"/>
        </w:rPr>
        <w:t xml:space="preserve">degli articoli 35 e 36</w:t>
      </w:r>
      <w:r w:rsidDel="00000000" w:rsidR="00000000" w:rsidRPr="00000000">
        <w:rPr>
          <w:rFonts w:ascii="Arial" w:cs="Arial" w:eastAsia="Arial" w:hAnsi="Arial"/>
          <w:color w:val="000000"/>
          <w:rtl w:val="0"/>
        </w:rPr>
        <w:t xml:space="preserve"> del Codice;</w:t>
      </w:r>
    </w:p>
    <w:p w:rsidR="00000000" w:rsidDel="00000000" w:rsidP="00000000" w:rsidRDefault="00000000" w:rsidRPr="00000000" w14:paraId="000000C6">
      <w:pPr>
        <w:numPr>
          <w:ilvl w:val="0"/>
          <w:numId w:val="6"/>
        </w:numPr>
        <w:pBdr>
          <w:top w:space="0" w:sz="0" w:val="nil"/>
          <w:left w:space="0" w:sz="0" w:val="nil"/>
          <w:bottom w:space="0" w:sz="0" w:val="nil"/>
          <w:right w:space="0" w:sz="0" w:val="nil"/>
          <w:between w:space="0" w:sz="0" w:val="nil"/>
        </w:pBdr>
        <w:ind w:left="36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di conoscere, ed accettare le regole e le modalità per l’utilizzo della piattaforma di ARIA Lombardia – SINTEL;</w:t>
      </w:r>
    </w:p>
    <w:p w:rsidR="00000000" w:rsidDel="00000000" w:rsidP="00000000" w:rsidRDefault="00000000" w:rsidRPr="00000000" w14:paraId="000000C7">
      <w:pPr>
        <w:numPr>
          <w:ilvl w:val="0"/>
          <w:numId w:val="6"/>
        </w:numPr>
        <w:pBdr>
          <w:top w:space="0" w:sz="0" w:val="nil"/>
          <w:left w:space="0" w:sz="0" w:val="nil"/>
          <w:bottom w:space="0" w:sz="0" w:val="nil"/>
          <w:right w:space="0" w:sz="0" w:val="nil"/>
          <w:between w:space="0" w:sz="0" w:val="nil"/>
        </w:pBdr>
        <w:ind w:left="360" w:hanging="360"/>
        <w:jc w:val="both"/>
        <w:rPr>
          <w:rFonts w:ascii="Arial" w:cs="Arial" w:eastAsia="Arial" w:hAnsi="Arial"/>
          <w:highlight w:val="yellow"/>
        </w:rPr>
      </w:pPr>
      <w:r w:rsidDel="00000000" w:rsidR="00000000" w:rsidRPr="00000000">
        <w:rPr>
          <w:rFonts w:ascii="Arial" w:cs="Arial" w:eastAsia="Arial" w:hAnsi="Arial"/>
          <w:highlight w:val="yellow"/>
          <w:rtl w:val="0"/>
        </w:rPr>
        <w:t xml:space="preserve">autorizza al trattamento dei dati mediante il fascicolo virtuale di cui all’articolo 24 D. Lgs. 31 marzo 2023 n. 36, nel rispetto di quanto previsto dal codice in materia di protezione dei dati personali, di cui al decreto legislativo 30 giugno 2003, n. 196, siccome richiamato dall’articolo 35, comma 5 bis Codice Appalti, come novellato dall’art. 11, comma primo, lettera a), D. Lgs. 31 dicembre 2024 n. 209.</w:t>
      </w:r>
    </w:p>
    <w:p w:rsidR="00000000" w:rsidDel="00000000" w:rsidP="00000000" w:rsidRDefault="00000000" w:rsidRPr="00000000" w14:paraId="000000C8">
      <w:pPr>
        <w:pBdr>
          <w:top w:space="0" w:sz="0" w:val="nil"/>
          <w:left w:space="0" w:sz="0" w:val="nil"/>
          <w:bottom w:space="0" w:sz="0" w:val="nil"/>
          <w:right w:space="0" w:sz="0" w:val="nil"/>
          <w:between w:space="0" w:sz="0" w:val="nil"/>
        </w:pBdr>
        <w:rPr>
          <w:rFonts w:ascii="Arial" w:cs="Arial" w:eastAsia="Arial" w:hAnsi="Arial"/>
        </w:rPr>
      </w:pP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b w:val="1"/>
          <w:bCs w:val="1"/>
          <w:rtl w:val="0"/>
        </w:rPr>
        <w:t xml:space="preserve">DICHIARAZIONE DI CONSENSO (ai sensi del Decreto legislativo 10 agosto 2018, n. 101</w:t>
      </w:r>
      <w:r w:rsidDel="00000000" w:rsidR="00000000" w:rsidRPr="00000000">
        <w:rPr>
          <w:rFonts w:ascii="Arial" w:cs="Arial" w:eastAsia="Arial" w:hAnsi="Arial"/>
          <w:rtl w:val="0"/>
        </w:rPr>
        <w:t xml:space="preserve">)</w:t>
        <w:br w:type="textWrapping"/>
        <w:t xml:space="preserve">L’interessato dichiara di aver ricevuto completa informativa ai sensi ai sensi del Decreto legislativo 10 agosto 2018, n. 101, pubblicata sul sito della Centrale Unica di Committenza di Consorzio Informatica Territorio S.p.A. al link </w:t>
      </w:r>
      <w:hyperlink r:id="rId7">
        <w:r w:rsidDel="00000000" w:rsidR="00000000" w:rsidRPr="00000000">
          <w:rPr>
            <w:rFonts w:ascii="Arial" w:cs="Arial" w:eastAsia="Arial" w:hAnsi="Arial"/>
            <w:color w:val="0000ff"/>
            <w:u w:val="single"/>
            <w:rtl w:val="0"/>
          </w:rPr>
          <w:t xml:space="preserve">https://www.consorzioit.net/sites/default/files/informativa_cuc_consorzio.it_.pdf</w:t>
        </w:r>
      </w:hyperlink>
      <w:r w:rsidDel="00000000" w:rsidR="00000000" w:rsidRPr="00000000">
        <w:rPr>
          <w:rFonts w:ascii="Arial" w:cs="Arial" w:eastAsia="Arial" w:hAnsi="Arial"/>
          <w:rtl w:val="0"/>
        </w:rPr>
        <w:t xml:space="preserve"> accessibile da </w:t>
      </w:r>
      <w:hyperlink r:id="rId8">
        <w:r w:rsidDel="00000000" w:rsidR="00000000" w:rsidRPr="00000000">
          <w:rPr>
            <w:rFonts w:ascii="Arial" w:cs="Arial" w:eastAsia="Arial" w:hAnsi="Arial"/>
            <w:color w:val="0000ff"/>
            <w:u w:val="single"/>
            <w:rtl w:val="0"/>
          </w:rPr>
          <w:t xml:space="preserve">https://www.consorzioit.net/centrale-unica-committenza</w:t>
        </w:r>
      </w:hyperlink>
      <w:r w:rsidDel="00000000" w:rsidR="00000000" w:rsidRPr="00000000">
        <w:rPr>
          <w:rFonts w:ascii="Arial" w:cs="Arial" w:eastAsia="Arial" w:hAnsi="Arial"/>
          <w:rtl w:val="0"/>
        </w:rPr>
        <w:t xml:space="preserve">  ed esprime il consenso al trattamento dei dati personali e ed alla comunicazione dei propri dati nei limiti, per le finalità e per la durata precisati nell’informativa.</w:t>
      </w:r>
      <w:r w:rsidDel="00000000" w:rsidR="00000000" w:rsidRPr="00000000">
        <w:rPr>
          <w:rFonts w:ascii="Arial" w:cs="Arial" w:eastAsia="Arial" w:hAnsi="Arial"/>
          <w:color w:val="000000"/>
          <w:rtl w:val="0"/>
        </w:rPr>
        <w:t xml:space="preserve"> </w:t>
      </w:r>
    </w:p>
    <w:p w:rsidR="00000000" w:rsidDel="00000000" w:rsidP="00000000" w:rsidRDefault="00000000" w:rsidRPr="00000000" w14:paraId="000000CA">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left" w:leader="none" w:pos="8824"/>
        </w:tabs>
        <w:jc w:val="both"/>
        <w:rPr>
          <w:rFonts w:ascii="Arial" w:cs="Arial" w:eastAsia="Arial" w:hAnsi="Arial"/>
          <w:color w:val="000000"/>
        </w:rPr>
      </w:pPr>
      <w:bookmarkStart w:colFirst="0" w:colLast="0" w:name="_gjdgxs" w:id="0"/>
      <w:bookmarkEnd w:id="0"/>
      <w:r w:rsidDel="00000000" w:rsidR="00000000" w:rsidRPr="00000000">
        <w:rPr>
          <w:rFonts w:ascii="Arial" w:cs="Arial" w:eastAsia="Arial" w:hAnsi="Arial"/>
          <w:color w:val="000000"/>
          <w:rtl w:val="0"/>
        </w:rPr>
        <w:t xml:space="preserve">La presente dichiarazione viene sottoscritta in data della firma digitale </w:t>
      </w:r>
    </w:p>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left" w:leader="none" w:pos="8824"/>
        </w:tabs>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left" w:leader="none" w:pos="8824"/>
        </w:tabs>
        <w:jc w:val="both"/>
        <w:rPr>
          <w:rFonts w:ascii="Arial" w:cs="Arial" w:eastAsia="Arial" w:hAnsi="Arial"/>
          <w:color w:val="000000"/>
        </w:rPr>
      </w:pPr>
      <w:r w:rsidDel="00000000" w:rsidR="00000000" w:rsidRPr="00000000">
        <w:rPr>
          <w:rFonts w:ascii="Arial" w:cs="Arial" w:eastAsia="Arial" w:hAnsi="Arial"/>
          <w:color w:val="000000"/>
          <w:rtl w:val="0"/>
        </w:rPr>
        <w:t xml:space="preserve">Apporre firma digitale</w:t>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left" w:leader="none" w:pos="8824"/>
        </w:tabs>
        <w:jc w:val="both"/>
        <w:rPr>
          <w:rFonts w:ascii="Arial" w:cs="Arial" w:eastAsia="Arial" w:hAnsi="Arial"/>
          <w:i w:val="1"/>
          <w:iCs w:val="1"/>
          <w:color w:val="000000"/>
          <w:sz w:val="16"/>
          <w:szCs w:val="16"/>
        </w:rPr>
      </w:pPr>
      <w:r w:rsidDel="00000000" w:rsidR="00000000" w:rsidRPr="00000000">
        <w:rPr>
          <w:rtl w:val="0"/>
        </w:rPr>
      </w:r>
    </w:p>
    <w:p w:rsidR="00000000" w:rsidDel="00000000" w:rsidP="00000000" w:rsidRDefault="00000000" w:rsidRPr="00000000" w14:paraId="000000CF">
      <w:pPr>
        <w:pBdr>
          <w:top w:color="000000" w:space="1" w:sz="4" w:val="single"/>
          <w:left w:color="000000" w:space="4" w:sz="4" w:val="single"/>
          <w:bottom w:color="000000" w:space="1" w:sz="4" w:val="single"/>
          <w:right w:color="000000" w:space="4" w:sz="4" w:val="single"/>
          <w:between w:space="0" w:sz="0" w:val="nil"/>
        </w:pBdr>
        <w:tabs>
          <w:tab w:val="left" w:leader="none" w:pos="8824"/>
        </w:tabs>
        <w:jc w:val="both"/>
        <w:rPr>
          <w:rFonts w:ascii="Arial" w:cs="Arial" w:eastAsia="Arial" w:hAnsi="Arial"/>
          <w:i w:val="1"/>
          <w:iCs w:val="1"/>
          <w:color w:val="000000"/>
          <w:sz w:val="16"/>
          <w:szCs w:val="16"/>
        </w:rPr>
      </w:pPr>
      <w:r w:rsidDel="00000000" w:rsidR="00000000" w:rsidRPr="00000000">
        <w:rPr>
          <w:rFonts w:ascii="Arial" w:cs="Arial" w:eastAsia="Arial" w:hAnsi="Arial"/>
          <w:color w:val="000000"/>
          <w:sz w:val="18"/>
          <w:szCs w:val="18"/>
          <w:rtl w:val="0"/>
        </w:rPr>
        <w:t xml:space="preserve">Poiché la presente dichiarazione contiene o può contenere dati sensibili, individuati tali dalle vigenti disposizioni di legge, per quanto occorra, ferme restando le esenzioni dagli obblighi di notifica e di acquisizione del consenso, il sottoscritto autorizza l’utilizzazione dei dati personali ai soli fini della partecipazione alla gara d’appalto per la quale la dichiarazione stessa è presentata e per gli eventuali procedimenti amministrativi e giurisdizionali conseguenti; ne autorizza, inoltre, la comunicazione esclusivamente ai funzionari e agli incaricati della centrale di committenza e/o ad altri soggetti pubblici e agli eventuali controinteressati ai predetti procedimenti che ne faranno richiesta motivata, fermo restando l’obbligo che dovranno comunque trattare i dati nel pieno rispetto della legge e per le sole finalità richieste riguardo al procedimento.</w:t>
      </w: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left" w:leader="none" w:pos="8824"/>
        </w:tabs>
        <w:jc w:val="both"/>
        <w:rPr>
          <w:rFonts w:ascii="Arial" w:cs="Arial" w:eastAsia="Arial" w:hAnsi="Arial"/>
          <w:i w:val="1"/>
          <w:iCs w:val="1"/>
          <w:color w:val="000000"/>
          <w:sz w:val="16"/>
          <w:szCs w:val="16"/>
        </w:rPr>
      </w:pP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leader="none" w:pos="8824"/>
        </w:tabs>
        <w:jc w:val="both"/>
        <w:rPr>
          <w:rFonts w:ascii="Arial" w:cs="Arial" w:eastAsia="Arial" w:hAnsi="Arial"/>
          <w:i w:val="1"/>
          <w:iCs w:val="1"/>
          <w:color w:val="000000"/>
          <w:sz w:val="16"/>
          <w:szCs w:val="16"/>
        </w:rPr>
      </w:pP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leader="none" w:pos="8824"/>
        </w:tabs>
        <w:jc w:val="both"/>
        <w:rPr>
          <w:rFonts w:ascii="Arial" w:cs="Arial" w:eastAsia="Arial" w:hAnsi="Arial"/>
          <w:i w:val="1"/>
          <w:iCs w:val="1"/>
          <w:color w:val="000000"/>
          <w:sz w:val="16"/>
          <w:szCs w:val="16"/>
        </w:rPr>
      </w:pPr>
      <w:r w:rsidDel="00000000" w:rsidR="00000000" w:rsidRPr="00000000">
        <w:rPr>
          <w:rtl w:val="0"/>
        </w:rPr>
      </w:r>
    </w:p>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leader="none" w:pos="8824"/>
        </w:tabs>
        <w:jc w:val="both"/>
        <w:rPr>
          <w:rFonts w:ascii="Arial" w:cs="Arial" w:eastAsia="Arial" w:hAnsi="Arial"/>
          <w:color w:val="000000"/>
        </w:rPr>
      </w:pPr>
      <w:r w:rsidDel="00000000" w:rsidR="00000000" w:rsidRPr="00000000">
        <w:rPr>
          <w:rFonts w:ascii="Arial" w:cs="Arial" w:eastAsia="Arial" w:hAnsi="Arial"/>
          <w:i w:val="1"/>
          <w:iCs w:val="1"/>
          <w:color w:val="000000"/>
          <w:rtl w:val="0"/>
        </w:rPr>
        <w:t xml:space="preserve">N.B.</w:t>
      </w:r>
      <w:r w:rsidDel="00000000" w:rsidR="00000000" w:rsidRPr="00000000">
        <w:rPr>
          <w:rtl w:val="0"/>
        </w:rPr>
      </w:r>
    </w:p>
    <w:p w:rsidR="00000000" w:rsidDel="00000000" w:rsidP="00000000" w:rsidRDefault="00000000" w:rsidRPr="00000000" w14:paraId="000000D4">
      <w:pPr>
        <w:spacing w:after="60" w:before="60" w:lineRule="auto"/>
        <w:jc w:val="both"/>
        <w:rPr>
          <w:rFonts w:ascii="Arial" w:cs="Arial" w:eastAsia="Arial" w:hAnsi="Arial"/>
        </w:rPr>
      </w:pPr>
      <w:r w:rsidDel="00000000" w:rsidR="00000000" w:rsidRPr="00000000">
        <w:rPr>
          <w:rFonts w:ascii="Arial" w:cs="Arial" w:eastAsia="Arial" w:hAnsi="Arial"/>
          <w:b w:val="1"/>
          <w:bCs w:val="1"/>
          <w:u w:val="single"/>
          <w:rtl w:val="0"/>
        </w:rPr>
        <w:t xml:space="preserve">* La domanda è sottoscritta con firma digitale</w:t>
      </w:r>
      <w:r w:rsidDel="00000000" w:rsidR="00000000" w:rsidRPr="00000000">
        <w:rPr>
          <w:rFonts w:ascii="Arial" w:cs="Arial" w:eastAsia="Arial" w:hAnsi="Arial"/>
          <w:rtl w:val="0"/>
        </w:rPr>
        <w:t xml:space="preserve">:</w:t>
      </w:r>
    </w:p>
    <w:p w:rsidR="00000000" w:rsidDel="00000000" w:rsidP="00000000" w:rsidRDefault="00000000" w:rsidRPr="00000000" w14:paraId="000000D5">
      <w:pPr>
        <w:widowControl w:val="1"/>
        <w:numPr>
          <w:ilvl w:val="0"/>
          <w:numId w:val="5"/>
        </w:numPr>
        <w:pBdr>
          <w:top w:space="0" w:sz="0" w:val="nil"/>
          <w:left w:space="0" w:sz="0" w:val="nil"/>
          <w:bottom w:space="0" w:sz="0" w:val="nil"/>
          <w:right w:space="0" w:sz="0" w:val="nil"/>
          <w:between w:space="0" w:sz="0" w:val="nil"/>
        </w:pBdr>
        <w:spacing w:after="60" w:before="60" w:lineRule="auto"/>
        <w:ind w:left="284" w:hanging="284"/>
        <w:jc w:val="both"/>
        <w:rPr/>
      </w:pPr>
      <w:r w:rsidDel="00000000" w:rsidR="00000000" w:rsidRPr="00000000">
        <w:rPr>
          <w:rFonts w:ascii="Arial" w:cs="Arial" w:eastAsia="Arial" w:hAnsi="Arial"/>
          <w:color w:val="000000"/>
          <w:rtl w:val="0"/>
        </w:rPr>
        <w:t xml:space="preserve">nel caso di raggruppamento temporaneo o consorzio ordinario costituiti, dalla mandataria/capofila.</w:t>
      </w:r>
      <w:r w:rsidDel="00000000" w:rsidR="00000000" w:rsidRPr="00000000">
        <w:rPr>
          <w:rtl w:val="0"/>
        </w:rPr>
      </w:r>
    </w:p>
    <w:p w:rsidR="00000000" w:rsidDel="00000000" w:rsidP="00000000" w:rsidRDefault="00000000" w:rsidRPr="00000000" w14:paraId="000000D6">
      <w:pPr>
        <w:widowControl w:val="1"/>
        <w:numPr>
          <w:ilvl w:val="0"/>
          <w:numId w:val="5"/>
        </w:numPr>
        <w:pBdr>
          <w:top w:space="0" w:sz="0" w:val="nil"/>
          <w:left w:space="0" w:sz="0" w:val="nil"/>
          <w:bottom w:space="0" w:sz="0" w:val="nil"/>
          <w:right w:space="0" w:sz="0" w:val="nil"/>
          <w:between w:space="0" w:sz="0" w:val="nil"/>
        </w:pBdr>
        <w:spacing w:after="60" w:before="60" w:lineRule="auto"/>
        <w:ind w:left="284" w:hanging="284"/>
        <w:jc w:val="both"/>
        <w:rPr/>
      </w:pPr>
      <w:r w:rsidDel="00000000" w:rsidR="00000000" w:rsidRPr="00000000">
        <w:rPr>
          <w:rFonts w:ascii="Arial" w:cs="Arial" w:eastAsia="Arial" w:hAnsi="Arial"/>
          <w:color w:val="000000"/>
          <w:rtl w:val="0"/>
        </w:rPr>
        <w:t xml:space="preserve">nel caso di raggruppamento temporaneo o consorzio ordinario non ancora costituiti, da tutti i soggetti che costituiranno il raggruppamento o consorzio;</w:t>
      </w:r>
      <w:r w:rsidDel="00000000" w:rsidR="00000000" w:rsidRPr="00000000">
        <w:rPr>
          <w:rtl w:val="0"/>
        </w:rPr>
      </w:r>
    </w:p>
    <w:p w:rsidR="00000000" w:rsidDel="00000000" w:rsidP="00000000" w:rsidRDefault="00000000" w:rsidRPr="00000000" w14:paraId="000000D7">
      <w:pPr>
        <w:widowControl w:val="1"/>
        <w:numPr>
          <w:ilvl w:val="0"/>
          <w:numId w:val="5"/>
        </w:numPr>
        <w:pBdr>
          <w:top w:space="0" w:sz="0" w:val="nil"/>
          <w:left w:space="0" w:sz="0" w:val="nil"/>
          <w:bottom w:space="0" w:sz="0" w:val="nil"/>
          <w:right w:space="0" w:sz="0" w:val="nil"/>
          <w:between w:space="0" w:sz="0" w:val="nil"/>
        </w:pBdr>
        <w:spacing w:after="60" w:before="60" w:lineRule="auto"/>
        <w:ind w:left="284" w:hanging="284"/>
        <w:jc w:val="both"/>
        <w:rPr/>
      </w:pPr>
      <w:r w:rsidDel="00000000" w:rsidR="00000000" w:rsidRPr="00000000">
        <w:rPr>
          <w:rFonts w:ascii="Arial" w:cs="Arial" w:eastAsia="Arial" w:hAnsi="Arial"/>
          <w:color w:val="000000"/>
          <w:rtl w:val="0"/>
        </w:rPr>
        <w:t xml:space="preserve">nel caso di aggregazioni di imprese aderenti al contratto di rete si fa riferimento alla disciplina prevista per i raggruppamenti temporanei di imprese, in quanto compatibile. In particolare:</w:t>
      </w:r>
      <w:r w:rsidDel="00000000" w:rsidR="00000000" w:rsidRPr="00000000">
        <w:rPr>
          <w:rtl w:val="0"/>
        </w:rPr>
      </w:r>
    </w:p>
    <w:p w:rsidR="00000000" w:rsidDel="00000000" w:rsidP="00000000" w:rsidRDefault="00000000" w:rsidRPr="00000000" w14:paraId="000000D8">
      <w:pPr>
        <w:widowControl w:val="1"/>
        <w:numPr>
          <w:ilvl w:val="1"/>
          <w:numId w:val="5"/>
        </w:numPr>
        <w:spacing w:after="60" w:before="60" w:lineRule="auto"/>
        <w:ind w:left="1440" w:hanging="360"/>
        <w:jc w:val="both"/>
        <w:rPr>
          <w:rFonts w:ascii="Arial" w:cs="Arial" w:eastAsia="Arial" w:hAnsi="Arial"/>
        </w:rPr>
      </w:pPr>
      <w:r w:rsidDel="00000000" w:rsidR="00000000" w:rsidRPr="00000000">
        <w:rPr>
          <w:rFonts w:ascii="Arial" w:cs="Arial" w:eastAsia="Arial" w:hAnsi="Arial"/>
          <w:b w:val="1"/>
          <w:bCs w:val="1"/>
          <w:rtl w:val="0"/>
        </w:rPr>
        <w:t xml:space="preserve">se la rete è dotata di un organo comune con potere di rappresentanza e con soggettività giuridica</w:t>
      </w:r>
      <w:r w:rsidDel="00000000" w:rsidR="00000000" w:rsidRPr="00000000">
        <w:rPr>
          <w:rFonts w:ascii="Arial" w:cs="Arial" w:eastAsia="Arial" w:hAnsi="Arial"/>
          <w:rtl w:val="0"/>
        </w:rPr>
        <w:t xml:space="preserve">, ai sensi dell’art. 3, comma 4-</w:t>
      </w:r>
      <w:r w:rsidDel="00000000" w:rsidR="00000000" w:rsidRPr="00000000">
        <w:rPr>
          <w:rFonts w:ascii="Arial" w:cs="Arial" w:eastAsia="Arial" w:hAnsi="Arial"/>
          <w:i w:val="1"/>
          <w:iCs w:val="1"/>
          <w:rtl w:val="0"/>
        </w:rPr>
        <w:t xml:space="preserve">quater</w:t>
      </w:r>
      <w:r w:rsidDel="00000000" w:rsidR="00000000" w:rsidRPr="00000000">
        <w:rPr>
          <w:rFonts w:ascii="Arial" w:cs="Arial" w:eastAsia="Arial" w:hAnsi="Arial"/>
          <w:rtl w:val="0"/>
        </w:rPr>
        <w:t xml:space="preserve">, del d.l. 10 febbraio 2009, n. 5, la domanda di partecipazione deve essere sottoscritta con firma digitale dal solo operatore economico che riveste la funzione di organo comune;</w:t>
      </w:r>
    </w:p>
    <w:p w:rsidR="00000000" w:rsidDel="00000000" w:rsidP="00000000" w:rsidRDefault="00000000" w:rsidRPr="00000000" w14:paraId="000000D9">
      <w:pPr>
        <w:widowControl w:val="1"/>
        <w:numPr>
          <w:ilvl w:val="1"/>
          <w:numId w:val="5"/>
        </w:numPr>
        <w:spacing w:after="60" w:before="60" w:lineRule="auto"/>
        <w:ind w:left="1440" w:hanging="360"/>
        <w:jc w:val="both"/>
        <w:rPr>
          <w:rFonts w:ascii="Arial" w:cs="Arial" w:eastAsia="Arial" w:hAnsi="Arial"/>
        </w:rPr>
      </w:pPr>
      <w:r w:rsidDel="00000000" w:rsidR="00000000" w:rsidRPr="00000000">
        <w:rPr>
          <w:rFonts w:ascii="Arial" w:cs="Arial" w:eastAsia="Arial" w:hAnsi="Arial"/>
          <w:b w:val="1"/>
          <w:bCs w:val="1"/>
          <w:rtl w:val="0"/>
        </w:rPr>
        <w:t xml:space="preserve">se la rete è dotata di un organo comune con potere di rappresentanza ma è priva di soggettività giuridica</w:t>
      </w:r>
      <w:r w:rsidDel="00000000" w:rsidR="00000000" w:rsidRPr="00000000">
        <w:rPr>
          <w:rFonts w:ascii="Arial" w:cs="Arial" w:eastAsia="Arial" w:hAnsi="Arial"/>
          <w:rtl w:val="0"/>
        </w:rPr>
        <w:t xml:space="preserve">, ai sensi dell’art. 3, comma 4-</w:t>
      </w:r>
      <w:r w:rsidDel="00000000" w:rsidR="00000000" w:rsidRPr="00000000">
        <w:rPr>
          <w:rFonts w:ascii="Arial" w:cs="Arial" w:eastAsia="Arial" w:hAnsi="Arial"/>
          <w:i w:val="1"/>
          <w:iCs w:val="1"/>
          <w:rtl w:val="0"/>
        </w:rPr>
        <w:t xml:space="preserve">quater</w:t>
      </w:r>
      <w:r w:rsidDel="00000000" w:rsidR="00000000" w:rsidRPr="00000000">
        <w:rPr>
          <w:rFonts w:ascii="Arial" w:cs="Arial" w:eastAsia="Arial" w:hAnsi="Arial"/>
          <w:rtl w:val="0"/>
        </w:rPr>
        <w:t xml:space="preserve">, del d.l. 10 febbraio 2009, n. 5, la domanda di partecipazione deve essere sottoscritta con firma digitale dall’impresa che riveste le funzioni di organo comune nonché da ognuna delle imprese aderenti al contratto di rete che partecipano alla gara; </w:t>
      </w:r>
    </w:p>
    <w:p w:rsidR="00000000" w:rsidDel="00000000" w:rsidP="00000000" w:rsidRDefault="00000000" w:rsidRPr="00000000" w14:paraId="000000DA">
      <w:pPr>
        <w:widowControl w:val="1"/>
        <w:numPr>
          <w:ilvl w:val="1"/>
          <w:numId w:val="5"/>
        </w:numPr>
        <w:spacing w:after="60" w:before="60" w:lineRule="auto"/>
        <w:ind w:left="1440" w:hanging="360"/>
        <w:jc w:val="both"/>
        <w:rPr>
          <w:rFonts w:ascii="Arial" w:cs="Arial" w:eastAsia="Arial" w:hAnsi="Arial"/>
        </w:rPr>
      </w:pPr>
      <w:r w:rsidDel="00000000" w:rsidR="00000000" w:rsidRPr="00000000">
        <w:rPr>
          <w:rFonts w:ascii="Arial" w:cs="Arial" w:eastAsia="Arial" w:hAnsi="Arial"/>
          <w:b w:val="1"/>
          <w:bCs w:val="1"/>
          <w:rtl w:val="0"/>
        </w:rPr>
        <w:t xml:space="preserve">se la rete è dotata di un organo comune privo del potere di rappresentanza o se la rete è sprovvista di organo comune, oppure se l’organo comune è privo dei requisiti di qualificazione</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bCs w:val="1"/>
          <w:rtl w:val="0"/>
        </w:rPr>
        <w:t xml:space="preserve">richiesti per assumere la veste di mandataria</w:t>
      </w:r>
      <w:r w:rsidDel="00000000" w:rsidR="00000000" w:rsidRPr="00000000">
        <w:rPr>
          <w:rFonts w:ascii="Arial" w:cs="Arial" w:eastAsia="Arial" w:hAnsi="Arial"/>
          <w:rtl w:val="0"/>
        </w:rPr>
        <w:t xml:space="preserve">, la domanda di partecipazione deve essere sottoscritta con firma digitale dall’impresa aderente alla rete che riveste la qualifica di mandataria, ovvero, in caso di partecipazione nelle forme del raggruppamento da costituirsi, da ognuna delle imprese aderenti al contratto di rete che partecipa alla gara. </w:t>
      </w:r>
    </w:p>
    <w:p w:rsidR="00000000" w:rsidDel="00000000" w:rsidP="00000000" w:rsidRDefault="00000000" w:rsidRPr="00000000" w14:paraId="000000DB">
      <w:pPr>
        <w:widowControl w:val="1"/>
        <w:numPr>
          <w:ilvl w:val="0"/>
          <w:numId w:val="5"/>
        </w:numPr>
        <w:pBdr>
          <w:top w:space="0" w:sz="0" w:val="nil"/>
          <w:left w:space="0" w:sz="0" w:val="nil"/>
          <w:bottom w:space="0" w:sz="0" w:val="nil"/>
          <w:right w:space="0" w:sz="0" w:val="nil"/>
          <w:between w:space="0" w:sz="0" w:val="nil"/>
        </w:pBdr>
        <w:spacing w:after="60" w:before="60" w:lineRule="auto"/>
        <w:ind w:left="284" w:hanging="284"/>
        <w:jc w:val="both"/>
        <w:rPr/>
      </w:pPr>
      <w:r w:rsidDel="00000000" w:rsidR="00000000" w:rsidRPr="00000000">
        <w:rPr>
          <w:rFonts w:ascii="Arial" w:cs="Arial" w:eastAsia="Arial" w:hAnsi="Arial"/>
          <w:color w:val="000000"/>
          <w:rtl w:val="0"/>
        </w:rPr>
        <w:t xml:space="preserve">nel caso di consorzio di cooperative e imprese artigiane o di consorzio stabile di cui all’art. 65, comma 2 lett. b) e c) del Codice, la domanda è sottoscritta con firma digitale dal consorzio medesimo.</w:t>
      </w:r>
      <w:r w:rsidDel="00000000" w:rsidR="00000000" w:rsidRPr="00000000">
        <w:rPr>
          <w:rtl w:val="0"/>
        </w:rPr>
      </w:r>
    </w:p>
    <w:p w:rsidR="00000000" w:rsidDel="00000000" w:rsidP="00000000" w:rsidRDefault="00000000" w:rsidRPr="00000000" w14:paraId="000000DC">
      <w:pPr>
        <w:widowControl w:val="1"/>
        <w:rPr>
          <w:sz w:val="24"/>
          <w:szCs w:val="24"/>
        </w:rPr>
      </w:pPr>
      <w:r w:rsidDel="00000000" w:rsidR="00000000" w:rsidRPr="00000000">
        <w:rPr>
          <w:rtl w:val="0"/>
        </w:rPr>
      </w:r>
    </w:p>
    <w:tbl>
      <w:tblPr>
        <w:tblStyle w:val="Table3"/>
        <w:tblW w:w="9956.0" w:type="dxa"/>
        <w:jc w:val="left"/>
        <w:tblInd w:w="-115.0" w:type="dxa"/>
        <w:tblLayout w:type="fixed"/>
        <w:tblLook w:val="0400"/>
      </w:tblPr>
      <w:tblGrid>
        <w:gridCol w:w="2925"/>
        <w:gridCol w:w="7031"/>
        <w:tblGridChange w:id="0">
          <w:tblGrid>
            <w:gridCol w:w="2925"/>
            <w:gridCol w:w="7031"/>
          </w:tblGrid>
        </w:tblGridChange>
      </w:tblGrid>
      <w:tr>
        <w:trPr>
          <w:cantSplit w:val="0"/>
          <w:trHeight w:val="20" w:hRule="atLeast"/>
          <w:tblHeader w:val="0"/>
        </w:trPr>
        <w:tc>
          <w:tcPr>
            <w:tcBorders>
              <w:top w:color="7f7f7f" w:space="0" w:sz="6" w:val="single"/>
              <w:left w:color="7f7f7f" w:space="0" w:sz="6" w:val="single"/>
              <w:bottom w:color="7f7f7f" w:space="0" w:sz="6" w:val="single"/>
              <w:right w:color="7f7f7f" w:space="0" w:sz="6" w:val="single"/>
            </w:tcBorders>
            <w:shd w:fill="eeece1" w:val="clear"/>
            <w:tcMar>
              <w:top w:w="0.0" w:type="dxa"/>
              <w:left w:w="115.0" w:type="dxa"/>
              <w:bottom w:w="0.0" w:type="dxa"/>
              <w:right w:w="115.0" w:type="dxa"/>
            </w:tcMar>
            <w:vAlign w:val="center"/>
          </w:tcPr>
          <w:p w:rsidR="00000000" w:rsidDel="00000000" w:rsidP="00000000" w:rsidRDefault="00000000" w:rsidRPr="00000000" w14:paraId="000000DD">
            <w:pPr>
              <w:widowControl w:val="1"/>
              <w:spacing w:after="40" w:before="40" w:lineRule="auto"/>
              <w:jc w:val="both"/>
              <w:rPr>
                <w:sz w:val="14"/>
                <w:szCs w:val="14"/>
              </w:rPr>
            </w:pPr>
            <w:r w:rsidDel="00000000" w:rsidR="00000000" w:rsidRPr="00000000">
              <w:rPr>
                <w:rFonts w:ascii="Arial" w:cs="Arial" w:eastAsia="Arial" w:hAnsi="Arial"/>
                <w:b w:val="1"/>
                <w:bCs w:val="1"/>
                <w:color w:val="000000"/>
                <w:sz w:val="14"/>
                <w:szCs w:val="14"/>
                <w:rtl w:val="0"/>
              </w:rPr>
              <w:t xml:space="preserve">Forma di partecipazione</w:t>
            </w:r>
            <w:r w:rsidDel="00000000" w:rsidR="00000000" w:rsidRPr="00000000">
              <w:rPr>
                <w:rtl w:val="0"/>
              </w:rPr>
            </w:r>
          </w:p>
        </w:tc>
        <w:tc>
          <w:tcPr>
            <w:tcBorders>
              <w:top w:color="7f7f7f" w:space="0" w:sz="6" w:val="single"/>
              <w:left w:color="7f7f7f" w:space="0" w:sz="6" w:val="single"/>
              <w:bottom w:color="7f7f7f" w:space="0" w:sz="6" w:val="single"/>
              <w:right w:color="7f7f7f" w:space="0" w:sz="6" w:val="single"/>
            </w:tcBorders>
            <w:shd w:fill="eeece1" w:val="clear"/>
            <w:tcMar>
              <w:top w:w="0.0" w:type="dxa"/>
              <w:left w:w="115.0" w:type="dxa"/>
              <w:bottom w:w="0.0" w:type="dxa"/>
              <w:right w:w="115.0" w:type="dxa"/>
            </w:tcMar>
          </w:tcPr>
          <w:p w:rsidR="00000000" w:rsidDel="00000000" w:rsidP="00000000" w:rsidRDefault="00000000" w:rsidRPr="00000000" w14:paraId="000000DE">
            <w:pPr>
              <w:widowControl w:val="1"/>
              <w:spacing w:after="40" w:before="40" w:lineRule="auto"/>
              <w:jc w:val="both"/>
              <w:rPr>
                <w:sz w:val="14"/>
                <w:szCs w:val="14"/>
              </w:rPr>
            </w:pPr>
            <w:r w:rsidDel="00000000" w:rsidR="00000000" w:rsidRPr="00000000">
              <w:rPr>
                <w:rFonts w:ascii="Arial" w:cs="Arial" w:eastAsia="Arial" w:hAnsi="Arial"/>
                <w:b w:val="1"/>
                <w:bCs w:val="1"/>
                <w:color w:val="000000"/>
                <w:sz w:val="14"/>
                <w:szCs w:val="14"/>
                <w:rtl w:val="0"/>
              </w:rPr>
              <w:t xml:space="preserve">Modalità di produzione e firme digitali richieste</w:t>
            </w:r>
            <w:r w:rsidDel="00000000" w:rsidR="00000000" w:rsidRPr="00000000">
              <w:rPr>
                <w:rtl w:val="0"/>
              </w:rPr>
            </w:r>
          </w:p>
        </w:tc>
      </w:tr>
      <w:tr>
        <w:trPr>
          <w:cantSplit w:val="0"/>
          <w:trHeight w:val="20" w:hRule="atLeast"/>
          <w:tblHeader w:val="0"/>
        </w:trPr>
        <w:tc>
          <w:tcPr>
            <w:tcBorders>
              <w:top w:color="7f7f7f" w:space="0" w:sz="6" w:val="single"/>
              <w:left w:color="7f7f7f" w:space="0" w:sz="6" w:val="single"/>
              <w:bottom w:color="7f7f7f" w:space="0" w:sz="6" w:val="single"/>
              <w:right w:color="7f7f7f" w:space="0" w:sz="6" w:val="single"/>
            </w:tcBorders>
            <w:shd w:fill="ffffff" w:val="clear"/>
            <w:tcMar>
              <w:top w:w="0.0" w:type="dxa"/>
              <w:left w:w="115.0" w:type="dxa"/>
              <w:bottom w:w="0.0" w:type="dxa"/>
              <w:right w:w="115.0" w:type="dxa"/>
            </w:tcMar>
            <w:vAlign w:val="center"/>
          </w:tcPr>
          <w:p w:rsidR="00000000" w:rsidDel="00000000" w:rsidP="00000000" w:rsidRDefault="00000000" w:rsidRPr="00000000" w14:paraId="000000DF">
            <w:pPr>
              <w:widowControl w:val="1"/>
              <w:numPr>
                <w:ilvl w:val="0"/>
                <w:numId w:val="7"/>
              </w:numPr>
              <w:spacing w:after="40" w:before="40" w:lineRule="auto"/>
              <w:ind w:left="360" w:hanging="360"/>
              <w:jc w:val="both"/>
              <w:rPr>
                <w:color w:val="000000"/>
              </w:rPr>
            </w:pPr>
            <w:r w:rsidDel="00000000" w:rsidR="00000000" w:rsidRPr="00000000">
              <w:rPr>
                <w:rFonts w:ascii="Arial" w:cs="Arial" w:eastAsia="Arial" w:hAnsi="Arial"/>
                <w:color w:val="000000"/>
                <w:sz w:val="14"/>
                <w:szCs w:val="14"/>
                <w:rtl w:val="0"/>
              </w:rPr>
              <w:t xml:space="preserve">Forma singola</w:t>
            </w:r>
            <w:r w:rsidDel="00000000" w:rsidR="00000000" w:rsidRPr="00000000">
              <w:rPr>
                <w:rtl w:val="0"/>
              </w:rPr>
            </w:r>
          </w:p>
        </w:tc>
        <w:tc>
          <w:tcPr>
            <w:tcBorders>
              <w:top w:color="7f7f7f" w:space="0" w:sz="6" w:val="single"/>
              <w:left w:color="7f7f7f" w:space="0" w:sz="6" w:val="single"/>
              <w:bottom w:color="7f7f7f" w:space="0" w:sz="6" w:val="single"/>
              <w:right w:color="7f7f7f" w:space="0" w:sz="6" w:val="single"/>
            </w:tcBorders>
            <w:shd w:fill="ffffff" w:val="clear"/>
            <w:tcMar>
              <w:top w:w="0.0" w:type="dxa"/>
              <w:left w:w="115.0" w:type="dxa"/>
              <w:bottom w:w="0.0" w:type="dxa"/>
              <w:right w:w="115.0" w:type="dxa"/>
            </w:tcMar>
            <w:vAlign w:val="center"/>
          </w:tcPr>
          <w:p w:rsidR="00000000" w:rsidDel="00000000" w:rsidP="00000000" w:rsidRDefault="00000000" w:rsidRPr="00000000" w14:paraId="000000E0">
            <w:pPr>
              <w:widowControl w:val="1"/>
              <w:numPr>
                <w:ilvl w:val="0"/>
                <w:numId w:val="8"/>
              </w:numPr>
              <w:spacing w:after="40" w:before="40" w:lineRule="auto"/>
              <w:ind w:left="360" w:hanging="360"/>
              <w:jc w:val="both"/>
              <w:rPr>
                <w:color w:val="000000"/>
              </w:rPr>
            </w:pPr>
            <w:r w:rsidDel="00000000" w:rsidR="00000000" w:rsidRPr="00000000">
              <w:rPr>
                <w:rFonts w:ascii="Arial" w:cs="Arial" w:eastAsia="Arial" w:hAnsi="Arial"/>
                <w:color w:val="000000"/>
                <w:sz w:val="14"/>
                <w:szCs w:val="14"/>
                <w:rtl w:val="0"/>
              </w:rPr>
              <w:t xml:space="preserve">Il documento deve essere sottoscritto con firma digitale dal legale rappresentante (o persona munita di comprovati poteri di firma). </w:t>
            </w:r>
            <w:r w:rsidDel="00000000" w:rsidR="00000000" w:rsidRPr="00000000">
              <w:rPr>
                <w:rtl w:val="0"/>
              </w:rPr>
            </w:r>
          </w:p>
        </w:tc>
      </w:tr>
      <w:tr>
        <w:trPr>
          <w:cantSplit w:val="0"/>
          <w:trHeight w:val="20" w:hRule="atLeast"/>
          <w:tblHeader w:val="0"/>
        </w:trPr>
        <w:tc>
          <w:tcPr>
            <w:tcBorders>
              <w:top w:color="7f7f7f" w:space="0" w:sz="6" w:val="single"/>
              <w:left w:color="7f7f7f" w:space="0" w:sz="6" w:val="single"/>
              <w:bottom w:color="7f7f7f" w:space="0" w:sz="6" w:val="single"/>
              <w:right w:color="7f7f7f" w:space="0" w:sz="6" w:val="single"/>
            </w:tcBorders>
            <w:shd w:fill="eeece1" w:val="clear"/>
            <w:tcMar>
              <w:top w:w="0.0" w:type="dxa"/>
              <w:left w:w="115.0" w:type="dxa"/>
              <w:bottom w:w="0.0" w:type="dxa"/>
              <w:right w:w="115.0" w:type="dxa"/>
            </w:tcMar>
            <w:vAlign w:val="center"/>
          </w:tcPr>
          <w:p w:rsidR="00000000" w:rsidDel="00000000" w:rsidP="00000000" w:rsidRDefault="00000000" w:rsidRPr="00000000" w14:paraId="000000E1">
            <w:pPr>
              <w:widowControl w:val="1"/>
              <w:numPr>
                <w:ilvl w:val="0"/>
                <w:numId w:val="9"/>
              </w:numPr>
              <w:spacing w:after="40" w:before="40" w:lineRule="auto"/>
              <w:ind w:left="360" w:hanging="360"/>
              <w:jc w:val="both"/>
              <w:rPr>
                <w:color w:val="000000"/>
              </w:rPr>
            </w:pPr>
            <w:r w:rsidDel="00000000" w:rsidR="00000000" w:rsidRPr="00000000">
              <w:rPr>
                <w:rFonts w:ascii="Arial" w:cs="Arial" w:eastAsia="Arial" w:hAnsi="Arial"/>
                <w:color w:val="000000"/>
                <w:sz w:val="14"/>
                <w:szCs w:val="14"/>
                <w:rtl w:val="0"/>
              </w:rPr>
              <w:t xml:space="preserve">R.T.I. costituendo</w:t>
            </w:r>
            <w:r w:rsidDel="00000000" w:rsidR="00000000" w:rsidRPr="00000000">
              <w:rPr>
                <w:rtl w:val="0"/>
              </w:rPr>
            </w:r>
          </w:p>
          <w:p w:rsidR="00000000" w:rsidDel="00000000" w:rsidP="00000000" w:rsidRDefault="00000000" w:rsidRPr="00000000" w14:paraId="000000E2">
            <w:pPr>
              <w:widowControl w:val="1"/>
              <w:numPr>
                <w:ilvl w:val="0"/>
                <w:numId w:val="9"/>
              </w:numPr>
              <w:spacing w:after="40" w:before="40" w:lineRule="auto"/>
              <w:ind w:left="360" w:hanging="360"/>
              <w:jc w:val="both"/>
              <w:rPr>
                <w:color w:val="000000"/>
              </w:rPr>
            </w:pPr>
            <w:r w:rsidDel="00000000" w:rsidR="00000000" w:rsidRPr="00000000">
              <w:rPr>
                <w:rFonts w:ascii="Arial" w:cs="Arial" w:eastAsia="Arial" w:hAnsi="Arial"/>
                <w:color w:val="000000"/>
                <w:sz w:val="14"/>
                <w:szCs w:val="14"/>
                <w:rtl w:val="0"/>
              </w:rPr>
              <w:t xml:space="preserve">Consorzio ordinario di operatori economici costituendo </w:t>
            </w:r>
            <w:r w:rsidDel="00000000" w:rsidR="00000000" w:rsidRPr="00000000">
              <w:rPr>
                <w:rtl w:val="0"/>
              </w:rPr>
            </w:r>
          </w:p>
        </w:tc>
        <w:tc>
          <w:tcPr>
            <w:tcBorders>
              <w:top w:color="7f7f7f" w:space="0" w:sz="6" w:val="single"/>
              <w:left w:color="7f7f7f" w:space="0" w:sz="6" w:val="single"/>
              <w:bottom w:color="7f7f7f" w:space="0" w:sz="6" w:val="single"/>
              <w:right w:color="7f7f7f" w:space="0" w:sz="6" w:val="single"/>
            </w:tcBorders>
            <w:shd w:fill="eeece1" w:val="clear"/>
            <w:tcMar>
              <w:top w:w="0.0" w:type="dxa"/>
              <w:left w:w="115.0" w:type="dxa"/>
              <w:bottom w:w="0.0" w:type="dxa"/>
              <w:right w:w="115.0" w:type="dxa"/>
            </w:tcMar>
            <w:vAlign w:val="center"/>
          </w:tcPr>
          <w:p w:rsidR="00000000" w:rsidDel="00000000" w:rsidP="00000000" w:rsidRDefault="00000000" w:rsidRPr="00000000" w14:paraId="000000E3">
            <w:pPr>
              <w:widowControl w:val="1"/>
              <w:numPr>
                <w:ilvl w:val="0"/>
                <w:numId w:val="10"/>
              </w:numPr>
              <w:spacing w:after="40" w:before="40" w:lineRule="auto"/>
              <w:ind w:left="360" w:hanging="360"/>
              <w:jc w:val="both"/>
              <w:rPr>
                <w:color w:val="000000"/>
              </w:rPr>
            </w:pPr>
            <w:r w:rsidDel="00000000" w:rsidR="00000000" w:rsidRPr="00000000">
              <w:rPr>
                <w:rFonts w:ascii="Arial" w:cs="Arial" w:eastAsia="Arial" w:hAnsi="Arial"/>
                <w:color w:val="000000"/>
                <w:sz w:val="14"/>
                <w:szCs w:val="14"/>
                <w:rtl w:val="0"/>
              </w:rPr>
              <w:t xml:space="preserve">Il documento deve essere sottoscritto con firma digitale del legale rappresentante (o persona munita di comprovati poteri di firma) di ciascun operatore economico raggruppando / consorziando. </w:t>
            </w:r>
            <w:r w:rsidDel="00000000" w:rsidR="00000000" w:rsidRPr="00000000">
              <w:rPr>
                <w:rtl w:val="0"/>
              </w:rPr>
            </w:r>
          </w:p>
        </w:tc>
      </w:tr>
      <w:tr>
        <w:trPr>
          <w:cantSplit w:val="0"/>
          <w:trHeight w:val="20" w:hRule="atLeast"/>
          <w:tblHeader w:val="0"/>
        </w:trPr>
        <w:tc>
          <w:tcPr>
            <w:tcBorders>
              <w:top w:color="7f7f7f" w:space="0" w:sz="6" w:val="single"/>
              <w:left w:color="7f7f7f" w:space="0" w:sz="6" w:val="single"/>
              <w:bottom w:color="7f7f7f" w:space="0" w:sz="6" w:val="single"/>
              <w:right w:color="7f7f7f" w:space="0" w:sz="6" w:val="single"/>
            </w:tcBorders>
            <w:shd w:fill="ffffff" w:val="clear"/>
            <w:tcMar>
              <w:top w:w="0.0" w:type="dxa"/>
              <w:left w:w="115.0" w:type="dxa"/>
              <w:bottom w:w="0.0" w:type="dxa"/>
              <w:right w:w="115.0" w:type="dxa"/>
            </w:tcMar>
            <w:vAlign w:val="center"/>
          </w:tcPr>
          <w:p w:rsidR="00000000" w:rsidDel="00000000" w:rsidP="00000000" w:rsidRDefault="00000000" w:rsidRPr="00000000" w14:paraId="000000E4">
            <w:pPr>
              <w:widowControl w:val="1"/>
              <w:numPr>
                <w:ilvl w:val="0"/>
                <w:numId w:val="2"/>
              </w:numPr>
              <w:spacing w:after="40" w:before="40" w:lineRule="auto"/>
              <w:ind w:left="360" w:hanging="360"/>
              <w:jc w:val="both"/>
              <w:rPr>
                <w:color w:val="000000"/>
              </w:rPr>
            </w:pPr>
            <w:r w:rsidDel="00000000" w:rsidR="00000000" w:rsidRPr="00000000">
              <w:rPr>
                <w:rFonts w:ascii="Arial" w:cs="Arial" w:eastAsia="Arial" w:hAnsi="Arial"/>
                <w:color w:val="000000"/>
                <w:sz w:val="14"/>
                <w:szCs w:val="14"/>
                <w:rtl w:val="0"/>
              </w:rPr>
              <w:t xml:space="preserve">R.T.I. costituito</w:t>
            </w:r>
            <w:r w:rsidDel="00000000" w:rsidR="00000000" w:rsidRPr="00000000">
              <w:rPr>
                <w:rtl w:val="0"/>
              </w:rPr>
            </w:r>
          </w:p>
          <w:p w:rsidR="00000000" w:rsidDel="00000000" w:rsidP="00000000" w:rsidRDefault="00000000" w:rsidRPr="00000000" w14:paraId="000000E5">
            <w:pPr>
              <w:widowControl w:val="1"/>
              <w:numPr>
                <w:ilvl w:val="0"/>
                <w:numId w:val="2"/>
              </w:numPr>
              <w:spacing w:after="40" w:before="40" w:lineRule="auto"/>
              <w:ind w:left="360" w:hanging="360"/>
              <w:jc w:val="both"/>
              <w:rPr>
                <w:color w:val="000000"/>
              </w:rPr>
            </w:pPr>
            <w:r w:rsidDel="00000000" w:rsidR="00000000" w:rsidRPr="00000000">
              <w:rPr>
                <w:rFonts w:ascii="Arial" w:cs="Arial" w:eastAsia="Arial" w:hAnsi="Arial"/>
                <w:color w:val="000000"/>
                <w:sz w:val="14"/>
                <w:szCs w:val="14"/>
                <w:rtl w:val="0"/>
              </w:rPr>
              <w:t xml:space="preserve">Consorzio Consorzio ordinario di operatori economici costituito </w:t>
            </w:r>
            <w:r w:rsidDel="00000000" w:rsidR="00000000" w:rsidRPr="00000000">
              <w:rPr>
                <w:rtl w:val="0"/>
              </w:rPr>
            </w:r>
          </w:p>
        </w:tc>
        <w:tc>
          <w:tcPr>
            <w:tcBorders>
              <w:top w:color="7f7f7f" w:space="0" w:sz="6" w:val="single"/>
              <w:left w:color="7f7f7f" w:space="0" w:sz="6" w:val="single"/>
              <w:bottom w:color="7f7f7f" w:space="0" w:sz="6" w:val="single"/>
              <w:right w:color="7f7f7f" w:space="0" w:sz="6" w:val="single"/>
            </w:tcBorders>
            <w:shd w:fill="ffffff" w:val="clear"/>
            <w:tcMar>
              <w:top w:w="0.0" w:type="dxa"/>
              <w:left w:w="115.0" w:type="dxa"/>
              <w:bottom w:w="0.0" w:type="dxa"/>
              <w:right w:w="115.0" w:type="dxa"/>
            </w:tcMar>
            <w:vAlign w:val="center"/>
          </w:tcPr>
          <w:p w:rsidR="00000000" w:rsidDel="00000000" w:rsidP="00000000" w:rsidRDefault="00000000" w:rsidRPr="00000000" w14:paraId="000000E6">
            <w:pPr>
              <w:widowControl w:val="1"/>
              <w:numPr>
                <w:ilvl w:val="0"/>
                <w:numId w:val="3"/>
              </w:numPr>
              <w:spacing w:after="40" w:before="40" w:lineRule="auto"/>
              <w:ind w:left="360" w:hanging="360"/>
              <w:jc w:val="both"/>
              <w:rPr>
                <w:color w:val="000000"/>
              </w:rPr>
            </w:pPr>
            <w:r w:rsidDel="00000000" w:rsidR="00000000" w:rsidRPr="00000000">
              <w:rPr>
                <w:rFonts w:ascii="Arial" w:cs="Arial" w:eastAsia="Arial" w:hAnsi="Arial"/>
                <w:color w:val="000000"/>
                <w:sz w:val="14"/>
                <w:szCs w:val="14"/>
                <w:rtl w:val="0"/>
              </w:rPr>
              <w:t xml:space="preserve">Deve essere resa una dichiarazione sottoscritta con firma digitale del legale rappresentante (o persona munita di comprovati poteri di firma) dell’operatore economico mandatario.</w:t>
            </w:r>
            <w:r w:rsidDel="00000000" w:rsidR="00000000" w:rsidRPr="00000000">
              <w:rPr>
                <w:rtl w:val="0"/>
              </w:rPr>
            </w:r>
          </w:p>
        </w:tc>
      </w:tr>
    </w:tbl>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left" w:leader="none" w:pos="8824"/>
        </w:tabs>
        <w:jc w:val="both"/>
        <w:rPr>
          <w:rFonts w:ascii="Arial" w:cs="Arial" w:eastAsia="Arial" w:hAnsi="Arial"/>
          <w:i w:val="1"/>
          <w:iCs w:val="1"/>
          <w:color w:val="000000"/>
        </w:rPr>
      </w:pP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 La </w:t>
      </w:r>
      <w:r w:rsidDel="00000000" w:rsidR="00000000" w:rsidRPr="00000000">
        <w:rPr>
          <w:rFonts w:ascii="Arial" w:cs="Arial" w:eastAsia="Arial" w:hAnsi="Arial"/>
          <w:b w:val="1"/>
          <w:bCs w:val="1"/>
          <w:color w:val="000000"/>
          <w:rtl w:val="0"/>
        </w:rPr>
        <w:t xml:space="preserve">domanda </w:t>
      </w:r>
      <w:r w:rsidDel="00000000" w:rsidR="00000000" w:rsidRPr="00000000">
        <w:rPr>
          <w:rFonts w:ascii="Arial" w:cs="Arial" w:eastAsia="Arial" w:hAnsi="Arial"/>
          <w:color w:val="000000"/>
          <w:rtl w:val="0"/>
        </w:rPr>
        <w:t xml:space="preserve">essere corredata da:</w:t>
      </w:r>
    </w:p>
    <w:p w:rsidR="00000000" w:rsidDel="00000000" w:rsidP="00000000" w:rsidRDefault="00000000" w:rsidRPr="00000000" w14:paraId="000000E9">
      <w:pPr>
        <w:numPr>
          <w:ilvl w:val="0"/>
          <w:numId w:val="4"/>
        </w:numPr>
        <w:pBdr>
          <w:top w:space="0" w:sz="0" w:val="nil"/>
          <w:left w:space="0" w:sz="0" w:val="nil"/>
          <w:bottom w:space="0" w:sz="0" w:val="nil"/>
          <w:right w:space="0" w:sz="0" w:val="nil"/>
          <w:between w:space="0" w:sz="0" w:val="nil"/>
        </w:pBdr>
        <w:ind w:left="773" w:hanging="360"/>
        <w:jc w:val="both"/>
        <w:rPr>
          <w:color w:val="000000"/>
        </w:rPr>
      </w:pPr>
      <w:r w:rsidDel="00000000" w:rsidR="00000000" w:rsidRPr="00000000">
        <w:rPr>
          <w:rFonts w:ascii="Arial" w:cs="Arial" w:eastAsia="Arial" w:hAnsi="Arial"/>
          <w:color w:val="000000"/>
          <w:rtl w:val="0"/>
        </w:rPr>
        <w:t xml:space="preserve">fotocopia, non autenticata, di documento di identità del sottoscrittore;</w:t>
      </w:r>
      <w:r w:rsidDel="00000000" w:rsidR="00000000" w:rsidRPr="00000000">
        <w:rPr>
          <w:rtl w:val="0"/>
        </w:rPr>
      </w:r>
    </w:p>
    <w:p w:rsidR="00000000" w:rsidDel="00000000" w:rsidP="00000000" w:rsidRDefault="00000000" w:rsidRPr="00000000" w14:paraId="000000EA">
      <w:pPr>
        <w:numPr>
          <w:ilvl w:val="0"/>
          <w:numId w:val="4"/>
        </w:numPr>
        <w:pBdr>
          <w:top w:space="0" w:sz="0" w:val="nil"/>
          <w:left w:space="0" w:sz="0" w:val="nil"/>
          <w:bottom w:space="0" w:sz="0" w:val="nil"/>
          <w:right w:space="0" w:sz="0" w:val="nil"/>
          <w:between w:space="0" w:sz="0" w:val="nil"/>
        </w:pBdr>
        <w:ind w:left="773" w:hanging="360"/>
        <w:jc w:val="both"/>
        <w:rPr>
          <w:color w:val="000000"/>
        </w:rPr>
      </w:pPr>
      <w:bookmarkStart w:colFirst="0" w:colLast="0" w:name="_30j0zll" w:id="1"/>
      <w:bookmarkEnd w:id="1"/>
      <w:r w:rsidDel="00000000" w:rsidR="00000000" w:rsidRPr="00000000">
        <w:rPr>
          <w:rFonts w:ascii="Arial" w:cs="Arial" w:eastAsia="Arial" w:hAnsi="Arial"/>
          <w:color w:val="000000"/>
          <w:rtl w:val="0"/>
        </w:rPr>
        <w:t xml:space="preserve">copia conforme all’originale della procura;</w:t>
      </w:r>
      <w:r w:rsidDel="00000000" w:rsidR="00000000" w:rsidRPr="00000000">
        <w:rPr>
          <w:rtl w:val="0"/>
        </w:rPr>
      </w:r>
    </w:p>
    <w:p w:rsidR="00000000" w:rsidDel="00000000" w:rsidP="00000000" w:rsidRDefault="00000000" w:rsidRPr="00000000" w14:paraId="000000EB">
      <w:pPr>
        <w:numPr>
          <w:ilvl w:val="0"/>
          <w:numId w:val="4"/>
        </w:numPr>
        <w:pBdr>
          <w:top w:space="0" w:sz="0" w:val="nil"/>
          <w:left w:space="0" w:sz="0" w:val="nil"/>
          <w:bottom w:space="0" w:sz="0" w:val="nil"/>
          <w:right w:space="0" w:sz="0" w:val="nil"/>
          <w:between w:space="0" w:sz="0" w:val="nil"/>
        </w:pBdr>
        <w:ind w:left="773" w:hanging="360"/>
        <w:jc w:val="both"/>
        <w:rPr>
          <w:color w:val="000000"/>
        </w:rPr>
      </w:pPr>
      <w:r w:rsidDel="00000000" w:rsidR="00000000" w:rsidRPr="00000000">
        <w:rPr>
          <w:rFonts w:ascii="Arial" w:cs="Arial" w:eastAsia="Arial" w:hAnsi="Arial"/>
          <w:b w:val="1"/>
          <w:bCs w:val="1"/>
          <w:color w:val="000000"/>
          <w:rtl w:val="0"/>
        </w:rPr>
        <w:t xml:space="preserve">(Eventuale)</w:t>
      </w:r>
      <w:r w:rsidDel="00000000" w:rsidR="00000000" w:rsidRPr="00000000">
        <w:rPr>
          <w:rFonts w:ascii="Arial" w:cs="Arial" w:eastAsia="Arial" w:hAnsi="Arial"/>
          <w:color w:val="000000"/>
          <w:rtl w:val="0"/>
        </w:rPr>
        <w:t xml:space="preserve"> documentazione e dichiarazioni anche </w:t>
      </w:r>
      <w:r w:rsidDel="00000000" w:rsidR="00000000" w:rsidRPr="00000000">
        <w:rPr>
          <w:rFonts w:ascii="Arial" w:cs="Arial" w:eastAsia="Arial" w:hAnsi="Arial"/>
          <w:color w:val="000000"/>
          <w:u w:val="single"/>
          <w:rtl w:val="0"/>
        </w:rPr>
        <w:t xml:space="preserve">per i soggetti associati o </w:t>
      </w:r>
      <w:r w:rsidDel="00000000" w:rsidR="00000000" w:rsidRPr="00000000">
        <w:rPr>
          <w:rFonts w:ascii="Arial" w:cs="Arial" w:eastAsia="Arial" w:hAnsi="Arial"/>
          <w:u w:val="single"/>
          <w:rtl w:val="0"/>
        </w:rPr>
        <w:t xml:space="preserve">ausiliari</w:t>
      </w:r>
      <w:r w:rsidDel="00000000" w:rsidR="00000000" w:rsidRPr="00000000">
        <w:rPr>
          <w:rFonts w:ascii="Arial" w:cs="Arial" w:eastAsia="Arial" w:hAnsi="Arial"/>
          <w:color w:val="000000"/>
          <w:rtl w:val="0"/>
        </w:rPr>
        <w:t xml:space="preserve"> (Modello + DGUE)</w:t>
      </w:r>
      <w:r w:rsidDel="00000000" w:rsidR="00000000" w:rsidRPr="00000000">
        <w:rPr>
          <w:rtl w:val="0"/>
        </w:rPr>
      </w:r>
    </w:p>
    <w:sectPr>
      <w:headerReference r:id="rId9" w:type="default"/>
      <w:footerReference r:id="rId10" w:type="default"/>
      <w:pgSz w:h="15840" w:w="12240" w:orient="portrait"/>
      <w:pgMar w:bottom="993" w:top="1135" w:left="1134" w:right="1134" w:header="283" w:footer="283"/>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New"/>
  <w:font w:name="Verdana"/>
  <w:font w:name="Titillium"/>
  <w:font w:name="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Arial Narrow">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Noto Sans Symbols">
    <w:embedRegular w:fontKey="{00000000-0000-0000-0000-000000000000}" r:id="rId9" w:subsetted="0"/>
    <w:embedBold w:fontKey="{00000000-0000-0000-0000-000000000000}" r:id="rId10"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leader="none" w:pos="4819"/>
        <w:tab w:val="center" w:leader="none" w:pos="4986"/>
        <w:tab w:val="left" w:leader="none" w:pos="5636"/>
        <w:tab w:val="right" w:leader="none" w:pos="9638"/>
      </w:tabs>
      <w:jc w:val="center"/>
      <w:rPr>
        <w:rFonts w:ascii="Arial" w:cs="Arial" w:eastAsia="Arial" w:hAnsi="Arial"/>
        <w:color w:val="000000"/>
      </w:rPr>
    </w:pPr>
    <w:r w:rsidDel="00000000" w:rsidR="00000000" w:rsidRPr="00000000">
      <w:rPr>
        <w:rFonts w:ascii="Arial" w:cs="Arial" w:eastAsia="Arial" w:hAnsi="Arial"/>
        <w:color w:val="000000"/>
      </w:rPr>
      <w:fldChar w:fldCharType="begin"/>
      <w:instrText xml:space="preserve">PAGE</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1">
    <w:p w:rsidR="00000000" w:rsidDel="00000000" w:rsidP="00000000" w:rsidRDefault="00000000" w:rsidRPr="00000000" w14:paraId="000000EC">
      <w:pPr>
        <w:pBdr>
          <w:top w:space="0" w:sz="0" w:val="nil"/>
          <w:left w:space="0" w:sz="0" w:val="nil"/>
          <w:bottom w:space="0" w:sz="0" w:val="nil"/>
          <w:right w:space="0" w:sz="0" w:val="nil"/>
          <w:between w:space="0" w:sz="0" w:val="nil"/>
        </w:pBdr>
        <w:rPr>
          <w:rFonts w:ascii="Arial" w:cs="Arial" w:eastAsia="Arial" w:hAnsi="Arial"/>
          <w:color w:val="000000"/>
          <w:sz w:val="18"/>
          <w:szCs w:val="18"/>
        </w:rPr>
      </w:pPr>
      <w:r w:rsidDel="00000000" w:rsidR="00000000" w:rsidRPr="00000000">
        <w:rPr>
          <w:rStyle w:val="FootnoteReference"/>
          <w:vertAlign w:val="superscript"/>
        </w:rPr>
        <w:footnoteRef/>
      </w:r>
      <w:r w:rsidDel="00000000" w:rsidR="00000000" w:rsidRPr="00000000">
        <w:rPr>
          <w:rFonts w:ascii="Arial" w:cs="Arial" w:eastAsia="Arial" w:hAnsi="Arial"/>
          <w:color w:val="000000"/>
          <w:sz w:val="18"/>
          <w:szCs w:val="18"/>
          <w:rtl w:val="0"/>
        </w:rPr>
        <w:t xml:space="preserve"> </w:t>
      </w:r>
      <w:hyperlink r:id="rId1">
        <w:r w:rsidDel="00000000" w:rsidR="00000000" w:rsidRPr="00000000">
          <w:rPr>
            <w:rFonts w:ascii="Arial" w:cs="Arial" w:eastAsia="Arial" w:hAnsi="Arial"/>
            <w:color w:val="0000ff"/>
            <w:sz w:val="18"/>
            <w:szCs w:val="18"/>
            <w:u w:val="single"/>
            <w:rtl w:val="0"/>
          </w:rPr>
          <w:t xml:space="preserve">https://www.cnel.it/Archivio-Contratti/Codice-alfanumerico-unico-dei-CCNL</w:t>
        </w:r>
      </w:hyperlink>
      <w:r w:rsidDel="00000000" w:rsidR="00000000" w:rsidRPr="00000000">
        <w:rPr>
          <w:rtl w:val="0"/>
        </w:rPr>
      </w:r>
    </w:p>
  </w:footnote>
  <w:footnote w:id="0">
    <w:p w:rsidR="00000000" w:rsidDel="00000000" w:rsidP="00000000" w:rsidRDefault="00000000" w:rsidRPr="00000000" w14:paraId="000000EF">
      <w:pPr>
        <w:rPr>
          <w:rFonts w:ascii="Arial Narrow" w:cs="Arial Narrow" w:eastAsia="Arial Narrow" w:hAnsi="Arial Narrow"/>
        </w:rPr>
      </w:pPr>
      <w:r w:rsidDel="00000000" w:rsidR="00000000" w:rsidRPr="00000000">
        <w:rPr>
          <w:rStyle w:val="FootnoteReference"/>
          <w:vertAlign w:val="superscript"/>
        </w:rPr>
        <w:footnoteRef/>
      </w:r>
      <w:r w:rsidDel="00000000" w:rsidR="00000000" w:rsidRPr="00000000">
        <w:rPr>
          <w:rFonts w:ascii="Arial Narrow" w:cs="Arial Narrow" w:eastAsia="Arial Narrow" w:hAnsi="Arial Narrow"/>
          <w:rtl w:val="0"/>
        </w:rPr>
        <w:t xml:space="preserve"> se superiore a 50 dip, verificare Obblighi degli operatori economici tenuti alla redazione del rapporto sulla situazione del personale Allegato II.3 - consegna in offerta copia e controprova trasmissione</w:t>
      </w:r>
    </w:p>
  </w:footnote>
  <w:footnote w:id="2">
    <w:p w:rsidR="00000000" w:rsidDel="00000000" w:rsidP="00000000" w:rsidRDefault="00000000" w:rsidRPr="00000000" w14:paraId="000000F0">
      <w:pPr>
        <w:rPr>
          <w:rFonts w:ascii="Arial Narrow" w:cs="Arial Narrow" w:eastAsia="Arial Narrow" w:hAnsi="Arial Narrow"/>
        </w:rPr>
      </w:pPr>
      <w:r w:rsidDel="00000000" w:rsidR="00000000" w:rsidRPr="00000000">
        <w:rPr>
          <w:rStyle w:val="FootnoteReference"/>
          <w:vertAlign w:val="superscript"/>
        </w:rPr>
        <w:footnoteRef/>
      </w:r>
      <w:r w:rsidDel="00000000" w:rsidR="00000000" w:rsidRPr="00000000">
        <w:rPr>
          <w:rtl w:val="0"/>
        </w:rPr>
        <w:t xml:space="preserve"> </w:t>
      </w:r>
      <w:r w:rsidDel="00000000" w:rsidR="00000000" w:rsidRPr="00000000">
        <w:rPr>
          <w:rFonts w:ascii="Arial Narrow" w:cs="Arial Narrow" w:eastAsia="Arial Narrow" w:hAnsi="Arial Narrow"/>
          <w:rtl w:val="0"/>
        </w:rPr>
        <w:t xml:space="preserve">Obblighi per gli operatori economici tenuti alla redazione del rapporto sulla situazione del personale, Art. 1 comma 1 Allegato II.3</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center" w:leader="none" w:pos="4819"/>
        <w:tab w:val="right" w:leader="none" w:pos="9638"/>
      </w:tabs>
      <w:rPr>
        <w:rFonts w:ascii="Arial" w:cs="Arial" w:eastAsia="Arial" w:hAnsi="Arial"/>
        <w:sz w:val="16"/>
        <w:szCs w:val="16"/>
      </w:rPr>
    </w:pPr>
    <w:r w:rsidDel="00000000" w:rsidR="00000000" w:rsidRPr="00000000">
      <w:rPr>
        <w:rFonts w:ascii="Arial" w:cs="Arial" w:eastAsia="Arial" w:hAnsi="Arial"/>
        <w:color w:val="000000"/>
        <w:sz w:val="16"/>
        <w:szCs w:val="16"/>
        <w:rtl w:val="0"/>
      </w:rPr>
      <w:t xml:space="preserve">Modello 1 Rev. </w:t>
    </w:r>
    <w:r w:rsidDel="00000000" w:rsidR="00000000" w:rsidRPr="00000000">
      <w:rPr>
        <w:rFonts w:ascii="Arial" w:cs="Arial" w:eastAsia="Arial" w:hAnsi="Arial"/>
        <w:sz w:val="16"/>
        <w:szCs w:val="16"/>
        <w:rtl w:val="0"/>
      </w:rPr>
      <w:t xml:space="preserve">Gennaio 2025</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7"/>
      <w:numFmt w:val="bullet"/>
      <w:lvlText w:val="-"/>
      <w:lvlJc w:val="left"/>
      <w:pPr>
        <w:ind w:left="773" w:hanging="360"/>
      </w:pPr>
      <w:rPr>
        <w:rFonts w:ascii="Verdana" w:cs="Verdana" w:eastAsia="Verdana" w:hAnsi="Verdana"/>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5">
    <w:lvl w:ilvl="0">
      <w:start w:val="1"/>
      <w:numFmt w:val="bullet"/>
      <w:lvlText w:val="-"/>
      <w:lvlJc w:val="left"/>
      <w:pPr>
        <w:ind w:left="720" w:hanging="360"/>
      </w:pPr>
      <w:rPr>
        <w:rFonts w:ascii="Garamond" w:cs="Garamond" w:eastAsia="Garamond" w:hAnsi="Garamond"/>
        <w:b w:val="1"/>
        <w:bCs w:val="1"/>
        <w:i w:val="0"/>
        <w:iCs w:val="0"/>
        <w:sz w:val="20"/>
        <w:szCs w:val="20"/>
      </w:rPr>
    </w:lvl>
    <w:lvl w:ilvl="1">
      <w:start w:val="1"/>
      <w:numFmt w:val="lowerLetter"/>
      <w:lvlText w:val="%2)"/>
      <w:lvlJc w:val="left"/>
      <w:pPr>
        <w:ind w:left="1440" w:hanging="360"/>
      </w:pPr>
      <w:rPr>
        <w:b w:val="1"/>
        <w:bCs w:val="1"/>
        <w:i w:val="0"/>
        <w:iCs w:val="0"/>
        <w:sz w:val="20"/>
        <w:szCs w:val="20"/>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upperLetter"/>
      <w:lvlText w:val="%1."/>
      <w:lvlJc w:val="left"/>
      <w:pPr>
        <w:ind w:left="360" w:hanging="360"/>
      </w:pPr>
      <w:rPr/>
    </w:lvl>
    <w:lvl w:ilvl="1">
      <w:start w:val="1"/>
      <w:numFmt w:val="bullet"/>
      <w:lvlText w:val="●"/>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it-IT"/>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5.0" w:type="dxa"/>
        <w:left w:w="15.0" w:type="dxa"/>
        <w:bottom w:w="15.0" w:type="dxa"/>
        <w:right w:w="15.0" w:type="dxa"/>
      </w:tblCellMar>
    </w:tblPr>
  </w:style>
  <w:style w:type="table" w:styleId="Table3">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www.consorzioit.net/sites/default/files/informativa_cuc_consorzio.it_.pdf" TargetMode="External"/><Relationship Id="rId8" Type="http://schemas.openxmlformats.org/officeDocument/2006/relationships/hyperlink" Target="https://www.consorzioit.net/centrale-unica-committenza"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Garamond-regular.ttf"/><Relationship Id="rId2" Type="http://schemas.openxmlformats.org/officeDocument/2006/relationships/font" Target="fonts/Garamond-bold.ttf"/><Relationship Id="rId3" Type="http://schemas.openxmlformats.org/officeDocument/2006/relationships/font" Target="fonts/Garamond-italic.ttf"/><Relationship Id="rId4" Type="http://schemas.openxmlformats.org/officeDocument/2006/relationships/font" Target="fonts/Garamond-boldItalic.ttf"/><Relationship Id="rId10" Type="http://schemas.openxmlformats.org/officeDocument/2006/relationships/font" Target="fonts/NotoSansSymbols-bold.ttf"/><Relationship Id="rId9" Type="http://schemas.openxmlformats.org/officeDocument/2006/relationships/font" Target="fonts/NotoSansSymbols-regular.ttf"/><Relationship Id="rId5" Type="http://schemas.openxmlformats.org/officeDocument/2006/relationships/font" Target="fonts/ArialNarrow-regular.ttf"/><Relationship Id="rId6" Type="http://schemas.openxmlformats.org/officeDocument/2006/relationships/font" Target="fonts/ArialNarrow-bold.ttf"/><Relationship Id="rId7" Type="http://schemas.openxmlformats.org/officeDocument/2006/relationships/font" Target="fonts/ArialNarrow-italic.ttf"/><Relationship Id="rId8" Type="http://schemas.openxmlformats.org/officeDocument/2006/relationships/font" Target="fonts/ArialNarrow-boldItalic.ttf"/></Relationships>
</file>

<file path=word/_rels/footnotes.xml.rels><?xml version="1.0" encoding="UTF-8" standalone="yes"?><Relationships xmlns="http://schemas.openxmlformats.org/package/2006/relationships"><Relationship Id="rId1" Type="http://schemas.openxmlformats.org/officeDocument/2006/relationships/hyperlink" Target="https://www.cnel.it/Archivio-Contratti/Codice-alfanumerico-unico-dei-CCN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